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bookmarkStart w:id="0" w:name="_GoBack"/>
      <w:r w:rsidRPr="002C6503">
        <w:rPr>
          <w:rFonts w:ascii="標楷體" w:eastAsia="標楷體" w:hAnsi="標楷體" w:hint="eastAsia"/>
          <w:b/>
          <w:color w:val="000000"/>
          <w:sz w:val="36"/>
          <w:szCs w:val="36"/>
        </w:rPr>
        <w:t>國民中小學校長主任教師甄選儲訓遷調及介聘辦法</w:t>
      </w:r>
      <w:r w:rsidR="00E15E45">
        <w:rPr>
          <w:rFonts w:ascii="標楷體" w:eastAsia="標楷體" w:hAnsi="標楷體" w:hint="eastAsia"/>
          <w:b/>
          <w:color w:val="000000"/>
          <w:sz w:val="36"/>
          <w:szCs w:val="36"/>
        </w:rPr>
        <w:t>第十二條、</w:t>
      </w:r>
      <w:r w:rsidR="007C204B">
        <w:rPr>
          <w:rFonts w:ascii="標楷體" w:eastAsia="標楷體" w:hAnsi="標楷體" w:hint="eastAsia"/>
          <w:b/>
          <w:color w:val="000000"/>
          <w:sz w:val="36"/>
          <w:szCs w:val="36"/>
        </w:rPr>
        <w:t>第十六</w:t>
      </w:r>
      <w:r w:rsidR="002D45B4">
        <w:rPr>
          <w:rFonts w:ascii="標楷體" w:eastAsia="標楷體" w:hAnsi="標楷體" w:hint="eastAsia"/>
          <w:b/>
          <w:color w:val="000000"/>
          <w:sz w:val="36"/>
          <w:szCs w:val="36"/>
        </w:rPr>
        <w:t>條</w:t>
      </w:r>
      <w:r w:rsidRPr="002C6503">
        <w:rPr>
          <w:rFonts w:ascii="標楷體" w:eastAsia="標楷體" w:hAnsi="標楷體" w:hint="eastAsia"/>
          <w:b/>
          <w:color w:val="000000"/>
          <w:sz w:val="36"/>
          <w:szCs w:val="36"/>
        </w:rPr>
        <w:t>修正條文</w:t>
      </w:r>
      <w:bookmarkEnd w:id="0"/>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主管教育行政機關另有規定外，應在同一學校實際服務滿六學期以上，且無下列各款情事者，始得申請介聘：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教師法第十四條第一項各款情事之一</w:t>
      </w:r>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涉校園性侵害、性騷擾或性霸凌事件，尚在調查階段。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pPr>
      <w:r w:rsidRPr="001D2273">
        <w:rPr>
          <w:rFonts w:hint="eastAsia"/>
        </w:rPr>
        <w:t>務服務期間。</w:t>
      </w:r>
    </w:p>
    <w:p w:rsidR="002D45B4" w:rsidRDefault="002D45B4" w:rsidP="002D45B4">
      <w:pPr>
        <w:pStyle w:val="10"/>
        <w:tabs>
          <w:tab w:val="left" w:pos="2632"/>
          <w:tab w:val="left" w:pos="2660"/>
        </w:tabs>
        <w:spacing w:line="455" w:lineRule="exact"/>
        <w:ind w:leftChars="379" w:left="1470" w:hangingChars="200" w:hanging="560"/>
      </w:pPr>
      <w:r>
        <w:rPr>
          <w:rFonts w:hint="eastAsia"/>
        </w:rPr>
        <w:t xml:space="preserve">        </w:t>
      </w:r>
      <w:r>
        <w:rPr>
          <w:rFonts w:hint="eastAsia"/>
        </w:rPr>
        <w:t>前項規定自中華民國一百零五年八月一日施行</w:t>
      </w:r>
      <w:r>
        <w:rPr>
          <w:rFonts w:ascii="標楷體" w:hAnsi="標楷體" w:hint="eastAsia"/>
        </w:rPr>
        <w:t>，</w:t>
      </w:r>
      <w:r>
        <w:rPr>
          <w:rFonts w:hint="eastAsia"/>
        </w:rPr>
        <w:t>施行前</w:t>
      </w:r>
      <w:r>
        <w:rPr>
          <w:rFonts w:ascii="標楷體" w:hAnsi="標楷體" w:hint="eastAsia"/>
        </w:rPr>
        <w:t>，</w:t>
      </w:r>
      <w:r>
        <w:rPr>
          <w:rFonts w:hint="eastAsia"/>
        </w:rPr>
        <w:t>仍依一百零四年二月二十四日修正施行前</w:t>
      </w:r>
      <w:r w:rsidR="00B949C8">
        <w:rPr>
          <w:rFonts w:hint="eastAsia"/>
        </w:rPr>
        <w:t>之</w:t>
      </w:r>
      <w:r>
        <w:rPr>
          <w:rFonts w:hint="eastAsia"/>
        </w:rPr>
        <w:t>規定辦理</w:t>
      </w:r>
      <w:r>
        <w:rPr>
          <w:rFonts w:ascii="標楷體" w:hAnsi="標楷體" w:hint="eastAsia"/>
        </w:rPr>
        <w:t>。</w:t>
      </w:r>
    </w:p>
    <w:p w:rsidR="000D3A60" w:rsidRPr="003E5281" w:rsidRDefault="003E5281" w:rsidP="0089254F">
      <w:pPr>
        <w:tabs>
          <w:tab w:val="left" w:pos="1843"/>
          <w:tab w:val="left" w:pos="1960"/>
          <w:tab w:val="left" w:pos="2268"/>
        </w:tabs>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sidR="00CD52ED">
        <w:rPr>
          <w:rFonts w:ascii="標楷體" w:eastAsia="標楷體" w:hAnsi="標楷體" w:hint="eastAsia"/>
          <w:color w:val="000000"/>
          <w:sz w:val="28"/>
          <w:szCs w:val="28"/>
        </w:rPr>
        <w:t>六</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002D45B4">
        <w:rPr>
          <w:rFonts w:ascii="標楷體" w:eastAsia="標楷體" w:hAnsi="標楷體" w:hint="eastAsia"/>
          <w:color w:val="000000"/>
          <w:sz w:val="28"/>
          <w:szCs w:val="28"/>
        </w:rPr>
        <w:t>本辦法除另定施行日期者外，自發布日施行。</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50" w:rsidRDefault="00BD3850" w:rsidP="00073A87">
      <w:r>
        <w:separator/>
      </w:r>
    </w:p>
  </w:endnote>
  <w:endnote w:type="continuationSeparator" w:id="0">
    <w:p w:rsidR="00BD3850" w:rsidRDefault="00BD3850"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3F1FB9">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50" w:rsidRDefault="00BD3850" w:rsidP="00073A87">
      <w:r>
        <w:separator/>
      </w:r>
    </w:p>
  </w:footnote>
  <w:footnote w:type="continuationSeparator" w:id="0">
    <w:p w:rsidR="00BD3850" w:rsidRDefault="00BD3850"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287D"/>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D45B4"/>
    <w:rsid w:val="002E0CBA"/>
    <w:rsid w:val="002E2B50"/>
    <w:rsid w:val="002E55F5"/>
    <w:rsid w:val="002E5782"/>
    <w:rsid w:val="002E59A9"/>
    <w:rsid w:val="002E65BA"/>
    <w:rsid w:val="00301201"/>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1FB9"/>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204B"/>
    <w:rsid w:val="007C53A0"/>
    <w:rsid w:val="007E7D23"/>
    <w:rsid w:val="00802447"/>
    <w:rsid w:val="008059EB"/>
    <w:rsid w:val="00807BC3"/>
    <w:rsid w:val="0082243F"/>
    <w:rsid w:val="00826C2A"/>
    <w:rsid w:val="008347C5"/>
    <w:rsid w:val="00840930"/>
    <w:rsid w:val="0086212C"/>
    <w:rsid w:val="00875FB0"/>
    <w:rsid w:val="0089254F"/>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1DAA"/>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49C8"/>
    <w:rsid w:val="00B95674"/>
    <w:rsid w:val="00B96DDD"/>
    <w:rsid w:val="00BB1D41"/>
    <w:rsid w:val="00BB3669"/>
    <w:rsid w:val="00BB5A22"/>
    <w:rsid w:val="00BD013F"/>
    <w:rsid w:val="00BD2346"/>
    <w:rsid w:val="00BD253D"/>
    <w:rsid w:val="00BD3850"/>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D52ED"/>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5ED7"/>
    <w:rsid w:val="00DF6DF6"/>
    <w:rsid w:val="00E025A1"/>
    <w:rsid w:val="00E12D1A"/>
    <w:rsid w:val="00E15BA2"/>
    <w:rsid w:val="00E15E45"/>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57FB"/>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80A5-7F36-4F1D-988E-68B8A27C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24</Characters>
  <Application>Microsoft Office Word</Application>
  <DocSecurity>4</DocSecurity>
  <Lines>1</Lines>
  <Paragraphs>1</Paragraphs>
  <ScaleCrop>false</ScaleCrop>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蔡易珊</dc:creator>
  <cp:lastModifiedBy>user</cp:lastModifiedBy>
  <cp:revision>2</cp:revision>
  <cp:lastPrinted>2015-02-07T08:33:00Z</cp:lastPrinted>
  <dcterms:created xsi:type="dcterms:W3CDTF">2015-03-26T08:13:00Z</dcterms:created>
  <dcterms:modified xsi:type="dcterms:W3CDTF">2015-03-26T08:13:00Z</dcterms:modified>
</cp:coreProperties>
</file>