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08378" w14:textId="706364AA" w:rsidR="00311CA7" w:rsidRPr="009C43B7" w:rsidRDefault="00311CA7" w:rsidP="00311CA7">
      <w:pPr>
        <w:snapToGrid w:val="0"/>
        <w:spacing w:line="300" w:lineRule="auto"/>
        <w:jc w:val="center"/>
        <w:rPr>
          <w:rFonts w:ascii="標楷體" w:eastAsia="標楷體" w:hAnsi="標楷體"/>
          <w:b/>
          <w:w w:val="97"/>
          <w:sz w:val="40"/>
          <w:szCs w:val="40"/>
        </w:rPr>
      </w:pPr>
      <w:bookmarkStart w:id="0" w:name="_GoBack"/>
      <w:bookmarkEnd w:id="0"/>
      <w:proofErr w:type="gramStart"/>
      <w:r w:rsidRPr="009C43B7">
        <w:rPr>
          <w:rFonts w:ascii="標楷體" w:eastAsia="標楷體" w:hAnsi="標楷體"/>
          <w:b/>
          <w:w w:val="97"/>
          <w:sz w:val="40"/>
          <w:szCs w:val="40"/>
        </w:rPr>
        <w:t>臺</w:t>
      </w:r>
      <w:proofErr w:type="gramEnd"/>
      <w:r w:rsidRPr="009C43B7">
        <w:rPr>
          <w:rFonts w:ascii="標楷體" w:eastAsia="標楷體" w:hAnsi="標楷體"/>
          <w:b/>
          <w:w w:val="97"/>
          <w:sz w:val="40"/>
          <w:szCs w:val="40"/>
        </w:rPr>
        <w:t>北</w:t>
      </w:r>
      <w:proofErr w:type="gramStart"/>
      <w:r w:rsidRPr="009C43B7">
        <w:rPr>
          <w:rFonts w:ascii="標楷體" w:eastAsia="標楷體" w:hAnsi="標楷體"/>
          <w:b/>
          <w:w w:val="97"/>
          <w:sz w:val="40"/>
          <w:szCs w:val="40"/>
        </w:rPr>
        <w:t>巿</w:t>
      </w:r>
      <w:proofErr w:type="gramEnd"/>
      <w:r w:rsidR="00E74201">
        <w:rPr>
          <w:rFonts w:ascii="標楷體" w:eastAsia="標楷體" w:hAnsi="標楷體" w:hint="eastAsia"/>
          <w:b/>
          <w:w w:val="97"/>
          <w:sz w:val="40"/>
          <w:szCs w:val="40"/>
        </w:rPr>
        <w:t>政府</w:t>
      </w:r>
      <w:r w:rsidRPr="009C43B7">
        <w:rPr>
          <w:rFonts w:ascii="標楷體" w:eastAsia="標楷體" w:hAnsi="標楷體"/>
          <w:b/>
          <w:w w:val="97"/>
          <w:sz w:val="40"/>
          <w:szCs w:val="40"/>
        </w:rPr>
        <w:t>教育局</w:t>
      </w:r>
      <w:proofErr w:type="gramStart"/>
      <w:r w:rsidRPr="009C43B7">
        <w:rPr>
          <w:rFonts w:ascii="標楷體" w:eastAsia="標楷體" w:hAnsi="標楷體"/>
          <w:b/>
          <w:w w:val="97"/>
          <w:sz w:val="40"/>
          <w:szCs w:val="40"/>
        </w:rPr>
        <w:t>106</w:t>
      </w:r>
      <w:proofErr w:type="gramEnd"/>
      <w:r w:rsidRPr="009C43B7">
        <w:rPr>
          <w:rFonts w:ascii="標楷體" w:eastAsia="標楷體" w:hAnsi="標楷體"/>
          <w:b/>
          <w:w w:val="97"/>
          <w:sz w:val="40"/>
          <w:szCs w:val="40"/>
        </w:rPr>
        <w:t>年度教師體適能創意教學研習</w:t>
      </w:r>
    </w:p>
    <w:p w14:paraId="6BD05A5F" w14:textId="77777777" w:rsidR="00311CA7" w:rsidRPr="009C43B7" w:rsidRDefault="00311CA7" w:rsidP="00311CA7">
      <w:pPr>
        <w:snapToGrid w:val="0"/>
        <w:spacing w:afterLines="150" w:after="360" w:line="300" w:lineRule="auto"/>
        <w:jc w:val="center"/>
        <w:rPr>
          <w:rFonts w:ascii="標楷體" w:eastAsia="標楷體" w:hAnsi="標楷體"/>
          <w:b/>
          <w:w w:val="97"/>
          <w:sz w:val="40"/>
          <w:szCs w:val="40"/>
        </w:rPr>
      </w:pPr>
      <w:r w:rsidRPr="009C43B7">
        <w:rPr>
          <w:rFonts w:ascii="標楷體" w:eastAsia="標楷體" w:hAnsi="標楷體"/>
          <w:b/>
          <w:w w:val="97"/>
          <w:sz w:val="40"/>
          <w:szCs w:val="40"/>
        </w:rPr>
        <w:t>實施計畫</w:t>
      </w:r>
    </w:p>
    <w:p w14:paraId="161DABD0" w14:textId="1BA6059F" w:rsidR="009C43B7" w:rsidRPr="009C43B7" w:rsidRDefault="00311CA7" w:rsidP="006A5882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b/>
          <w:sz w:val="28"/>
          <w:szCs w:val="28"/>
        </w:rPr>
        <w:t>依  據：</w:t>
      </w:r>
      <w:r w:rsidR="006A5882" w:rsidRPr="009C43B7">
        <w:rPr>
          <w:rFonts w:ascii="標楷體" w:eastAsia="標楷體" w:hAnsi="標楷體" w:hint="eastAsia"/>
          <w:b/>
          <w:sz w:val="28"/>
          <w:szCs w:val="28"/>
        </w:rPr>
        <w:t>一、</w:t>
      </w:r>
      <w:r w:rsidR="009C43B7" w:rsidRPr="009C43B7">
        <w:rPr>
          <w:rFonts w:ascii="標楷體" w:eastAsia="標楷體" w:hAnsi="標楷體"/>
          <w:sz w:val="28"/>
        </w:rPr>
        <w:t>臺北市</w:t>
      </w:r>
      <w:r w:rsidR="009C43B7" w:rsidRPr="009C43B7">
        <w:rPr>
          <w:rFonts w:ascii="標楷體" w:eastAsia="標楷體" w:hAnsi="標楷體" w:hint="eastAsia"/>
          <w:sz w:val="28"/>
        </w:rPr>
        <w:t>中小學</w:t>
      </w:r>
      <w:r w:rsidR="009C43B7" w:rsidRPr="009C43B7">
        <w:rPr>
          <w:rFonts w:ascii="標楷體" w:eastAsia="標楷體" w:hAnsi="標楷體"/>
          <w:sz w:val="28"/>
        </w:rPr>
        <w:t>學生運動</w:t>
      </w:r>
      <w:r w:rsidR="009C43B7" w:rsidRPr="009C43B7">
        <w:rPr>
          <w:rFonts w:ascii="標楷體" w:eastAsia="標楷體" w:hAnsi="標楷體" w:hint="eastAsia"/>
          <w:sz w:val="28"/>
        </w:rPr>
        <w:t>健康</w:t>
      </w:r>
      <w:r w:rsidR="009C43B7" w:rsidRPr="009C43B7">
        <w:rPr>
          <w:rFonts w:ascii="標楷體" w:eastAsia="標楷體" w:hAnsi="標楷體"/>
          <w:sz w:val="28"/>
        </w:rPr>
        <w:t>150實施計畫</w:t>
      </w:r>
      <w:r w:rsidR="009C43B7">
        <w:rPr>
          <w:rFonts w:ascii="標楷體" w:eastAsia="標楷體" w:hAnsi="標楷體" w:hint="eastAsia"/>
          <w:sz w:val="28"/>
        </w:rPr>
        <w:t>。</w:t>
      </w:r>
    </w:p>
    <w:p w14:paraId="3327EF2A" w14:textId="077F15B7" w:rsidR="00311CA7" w:rsidRPr="009C43B7" w:rsidRDefault="006A5882" w:rsidP="006A5882">
      <w:pPr>
        <w:pStyle w:val="aa"/>
        <w:snapToGrid w:val="0"/>
        <w:spacing w:line="276" w:lineRule="auto"/>
        <w:ind w:leftChars="0" w:left="720" w:firstLineChars="97" w:firstLine="272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 w:hint="eastAsia"/>
          <w:sz w:val="28"/>
          <w:szCs w:val="28"/>
        </w:rPr>
        <w:t xml:space="preserve"> 二、</w:t>
      </w:r>
      <w:proofErr w:type="gramStart"/>
      <w:r w:rsidRPr="009C43B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C43B7">
        <w:rPr>
          <w:rFonts w:ascii="標楷體" w:eastAsia="標楷體" w:hAnsi="標楷體" w:hint="eastAsia"/>
          <w:sz w:val="28"/>
          <w:szCs w:val="28"/>
        </w:rPr>
        <w:t>北</w:t>
      </w:r>
      <w:proofErr w:type="gramStart"/>
      <w:r w:rsidRPr="009C43B7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9C43B7">
        <w:rPr>
          <w:rFonts w:ascii="標楷體" w:eastAsia="標楷體" w:hAnsi="標楷體" w:hint="eastAsia"/>
          <w:sz w:val="28"/>
          <w:szCs w:val="28"/>
        </w:rPr>
        <w:t>提升學生體適能計畫。</w:t>
      </w:r>
      <w:r w:rsidRPr="009C43B7">
        <w:rPr>
          <w:rFonts w:ascii="標楷體" w:eastAsia="標楷體" w:hAnsi="標楷體"/>
          <w:sz w:val="28"/>
          <w:szCs w:val="28"/>
        </w:rPr>
        <w:t xml:space="preserve"> </w:t>
      </w:r>
    </w:p>
    <w:p w14:paraId="1E0EF374" w14:textId="77777777" w:rsidR="00311CA7" w:rsidRPr="009C43B7" w:rsidRDefault="00311CA7" w:rsidP="009C43B7">
      <w:pPr>
        <w:snapToGrid w:val="0"/>
        <w:spacing w:line="276" w:lineRule="auto"/>
        <w:ind w:left="1724" w:hangingChars="615" w:hanging="1724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b/>
          <w:sz w:val="28"/>
          <w:szCs w:val="28"/>
        </w:rPr>
        <w:t>貳、目  的：</w:t>
      </w:r>
      <w:r w:rsidRPr="009C43B7">
        <w:rPr>
          <w:rFonts w:ascii="標楷體" w:eastAsia="標楷體" w:hAnsi="標楷體"/>
          <w:sz w:val="28"/>
        </w:rPr>
        <w:t>為配合提升</w:t>
      </w:r>
      <w:proofErr w:type="gramStart"/>
      <w:r w:rsidRPr="009C43B7">
        <w:rPr>
          <w:rFonts w:ascii="標楷體" w:eastAsia="標楷體" w:hAnsi="標楷體"/>
          <w:sz w:val="28"/>
        </w:rPr>
        <w:t>臺</w:t>
      </w:r>
      <w:proofErr w:type="gramEnd"/>
      <w:r w:rsidRPr="009C43B7">
        <w:rPr>
          <w:rFonts w:ascii="標楷體" w:eastAsia="標楷體" w:hAnsi="標楷體"/>
          <w:sz w:val="28"/>
        </w:rPr>
        <w:t>北</w:t>
      </w:r>
      <w:proofErr w:type="gramStart"/>
      <w:r w:rsidRPr="009C43B7">
        <w:rPr>
          <w:rFonts w:ascii="標楷體" w:eastAsia="標楷體" w:hAnsi="標楷體"/>
          <w:sz w:val="28"/>
        </w:rPr>
        <w:t>巿</w:t>
      </w:r>
      <w:proofErr w:type="gramEnd"/>
      <w:r w:rsidRPr="009C43B7">
        <w:rPr>
          <w:rFonts w:ascii="標楷體" w:eastAsia="標楷體" w:hAnsi="標楷體"/>
          <w:sz w:val="28"/>
        </w:rPr>
        <w:t>學生體適能，擬輔導各級學校增加教師體適能指導之教學技巧，以體適能創意教學模式提升學生體能，藉以</w:t>
      </w:r>
      <w:r w:rsidRPr="009C43B7">
        <w:rPr>
          <w:rFonts w:ascii="標楷體" w:eastAsia="標楷體" w:hAnsi="標楷體"/>
          <w:sz w:val="28"/>
          <w:szCs w:val="28"/>
        </w:rPr>
        <w:t>建立學生健康體適能觀念及養成規律運動習慣。</w:t>
      </w:r>
    </w:p>
    <w:p w14:paraId="3E9E70C6" w14:textId="77777777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9C43B7">
        <w:rPr>
          <w:rFonts w:ascii="標楷體" w:eastAsia="標楷體" w:hAnsi="標楷體"/>
          <w:b/>
          <w:sz w:val="28"/>
          <w:szCs w:val="28"/>
        </w:rPr>
        <w:t>參、辦理單位：</w:t>
      </w:r>
    </w:p>
    <w:p w14:paraId="5F592848" w14:textId="77777777" w:rsidR="00311CA7" w:rsidRPr="009C43B7" w:rsidRDefault="00311CA7" w:rsidP="00311CA7">
      <w:pPr>
        <w:snapToGrid w:val="0"/>
        <w:spacing w:line="276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>一、主辦單位：臺北市政府教育局</w:t>
      </w:r>
    </w:p>
    <w:p w14:paraId="7A6B2F83" w14:textId="77777777" w:rsidR="00311CA7" w:rsidRPr="009C43B7" w:rsidRDefault="00311CA7" w:rsidP="00311CA7">
      <w:pPr>
        <w:snapToGrid w:val="0"/>
        <w:spacing w:line="276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>二、承辦單位：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臺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北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巿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立大學</w:t>
      </w:r>
    </w:p>
    <w:p w14:paraId="7D0AC13A" w14:textId="77777777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9C43B7">
        <w:rPr>
          <w:rFonts w:ascii="標楷體" w:eastAsia="標楷體" w:hAnsi="標楷體"/>
          <w:b/>
          <w:sz w:val="28"/>
          <w:szCs w:val="28"/>
        </w:rPr>
        <w:t>肆、參加對象：</w:t>
      </w:r>
    </w:p>
    <w:p w14:paraId="20A3CC07" w14:textId="77777777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 xml:space="preserve">  一、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臺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北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巿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各級學校教育人員 (含代理、代課老師、實習老師)</w:t>
      </w:r>
      <w:r w:rsidRPr="009C43B7">
        <w:rPr>
          <w:rFonts w:ascii="標楷體" w:eastAsia="標楷體" w:hAnsi="標楷體"/>
          <w:kern w:val="0"/>
          <w:sz w:val="28"/>
          <w:szCs w:val="28"/>
        </w:rPr>
        <w:t>。</w:t>
      </w:r>
    </w:p>
    <w:p w14:paraId="081CB0EB" w14:textId="2CA533F0" w:rsidR="00717F54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C43B7">
        <w:rPr>
          <w:rFonts w:ascii="標楷體" w:eastAsia="標楷體" w:hAnsi="標楷體"/>
          <w:kern w:val="0"/>
          <w:sz w:val="28"/>
          <w:szCs w:val="28"/>
        </w:rPr>
        <w:t xml:space="preserve">  二、</w:t>
      </w:r>
      <w:r w:rsidR="00717F54">
        <w:rPr>
          <w:rFonts w:ascii="標楷體" w:eastAsia="標楷體" w:hAnsi="標楷體" w:hint="eastAsia"/>
          <w:kern w:val="0"/>
          <w:sz w:val="28"/>
          <w:szCs w:val="28"/>
        </w:rPr>
        <w:t>105</w:t>
      </w:r>
      <w:proofErr w:type="gramStart"/>
      <w:r w:rsidR="00717F54">
        <w:rPr>
          <w:rFonts w:ascii="標楷體" w:eastAsia="標楷體" w:hAnsi="標楷體" w:hint="eastAsia"/>
          <w:kern w:val="0"/>
          <w:sz w:val="28"/>
          <w:szCs w:val="28"/>
        </w:rPr>
        <w:t>學年度體適</w:t>
      </w:r>
      <w:proofErr w:type="gramEnd"/>
      <w:r w:rsidR="00717F54">
        <w:rPr>
          <w:rFonts w:ascii="標楷體" w:eastAsia="標楷體" w:hAnsi="標楷體" w:hint="eastAsia"/>
          <w:kern w:val="0"/>
          <w:sz w:val="28"/>
          <w:szCs w:val="28"/>
        </w:rPr>
        <w:t>能未達50</w:t>
      </w:r>
      <w:r w:rsidR="00717F54">
        <w:rPr>
          <w:rFonts w:ascii="新細明體" w:hAnsi="新細明體" w:hint="eastAsia"/>
          <w:kern w:val="0"/>
          <w:sz w:val="28"/>
          <w:szCs w:val="28"/>
        </w:rPr>
        <w:t>％</w:t>
      </w:r>
      <w:r w:rsidR="00717F54">
        <w:rPr>
          <w:rFonts w:ascii="標楷體" w:eastAsia="標楷體" w:hAnsi="標楷體" w:hint="eastAsia"/>
          <w:kern w:val="0"/>
          <w:sz w:val="28"/>
          <w:szCs w:val="28"/>
        </w:rPr>
        <w:t>的學校，請</w:t>
      </w:r>
      <w:proofErr w:type="gramStart"/>
      <w:r w:rsidR="00717F54">
        <w:rPr>
          <w:rFonts w:ascii="標楷體" w:eastAsia="標楷體" w:hAnsi="標楷體" w:hint="eastAsia"/>
          <w:kern w:val="0"/>
          <w:sz w:val="28"/>
          <w:szCs w:val="28"/>
        </w:rPr>
        <w:t>務必薦派</w:t>
      </w:r>
      <w:proofErr w:type="gramEnd"/>
      <w:r w:rsidR="00717F54">
        <w:rPr>
          <w:rFonts w:ascii="標楷體" w:eastAsia="標楷體" w:hAnsi="標楷體" w:hint="eastAsia"/>
          <w:kern w:val="0"/>
          <w:sz w:val="28"/>
          <w:szCs w:val="28"/>
        </w:rPr>
        <w:t>體育教師參加。</w:t>
      </w:r>
    </w:p>
    <w:p w14:paraId="46D6E90E" w14:textId="09035FF9" w:rsidR="00311CA7" w:rsidRPr="009C43B7" w:rsidRDefault="00717F54" w:rsidP="00311CA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三</w:t>
      </w:r>
      <w:r>
        <w:rPr>
          <w:rFonts w:ascii="新細明體" w:hAnsi="新細明體" w:hint="eastAsia"/>
          <w:kern w:val="0"/>
          <w:sz w:val="28"/>
          <w:szCs w:val="28"/>
        </w:rPr>
        <w:t>、</w:t>
      </w:r>
      <w:r w:rsidR="00311CA7" w:rsidRPr="009C43B7">
        <w:rPr>
          <w:rFonts w:ascii="標楷體" w:eastAsia="標楷體" w:hAnsi="標楷體"/>
          <w:kern w:val="0"/>
          <w:sz w:val="28"/>
          <w:szCs w:val="28"/>
        </w:rPr>
        <w:t>研習名額：每梯次50人次。</w:t>
      </w:r>
    </w:p>
    <w:p w14:paraId="3DB7A6FC" w14:textId="77777777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9C43B7">
        <w:rPr>
          <w:rFonts w:ascii="標楷體" w:eastAsia="標楷體" w:hAnsi="標楷體"/>
          <w:b/>
          <w:kern w:val="0"/>
          <w:sz w:val="28"/>
          <w:szCs w:val="28"/>
        </w:rPr>
        <w:t>伍、活動報名：</w:t>
      </w:r>
    </w:p>
    <w:p w14:paraId="498DF6C6" w14:textId="77777777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9C43B7">
        <w:rPr>
          <w:rFonts w:ascii="標楷體" w:eastAsia="標楷體" w:hAnsi="標楷體"/>
          <w:sz w:val="28"/>
          <w:szCs w:val="28"/>
        </w:rPr>
        <w:t xml:space="preserve">  一、各場次研習會課程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採線上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報名，免費參加額滿為止，</w:t>
      </w:r>
      <w:r w:rsidRPr="009C43B7">
        <w:rPr>
          <w:rFonts w:ascii="標楷體" w:eastAsia="標楷體" w:hAnsi="標楷體"/>
          <w:b/>
          <w:sz w:val="28"/>
          <w:szCs w:val="28"/>
          <w:u w:val="single"/>
        </w:rPr>
        <w:t>報名截止日期為</w:t>
      </w:r>
      <w:proofErr w:type="gramStart"/>
      <w:r w:rsidRPr="009C43B7">
        <w:rPr>
          <w:rFonts w:ascii="標楷體" w:eastAsia="標楷體" w:hAnsi="標楷體"/>
          <w:b/>
          <w:sz w:val="28"/>
          <w:szCs w:val="28"/>
          <w:u w:val="single"/>
        </w:rPr>
        <w:t>研</w:t>
      </w:r>
      <w:proofErr w:type="gramEnd"/>
    </w:p>
    <w:p w14:paraId="6640F2FA" w14:textId="77777777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b/>
          <w:sz w:val="28"/>
          <w:szCs w:val="28"/>
        </w:rPr>
        <w:t xml:space="preserve">      </w:t>
      </w:r>
      <w:r w:rsidRPr="009C43B7">
        <w:rPr>
          <w:rFonts w:ascii="標楷體" w:eastAsia="標楷體" w:hAnsi="標楷體"/>
          <w:b/>
          <w:sz w:val="28"/>
          <w:szCs w:val="28"/>
          <w:u w:val="single"/>
        </w:rPr>
        <w:t>習日期前3日。</w:t>
      </w:r>
    </w:p>
    <w:p w14:paraId="2CFB0E34" w14:textId="77777777" w:rsidR="009C43B7" w:rsidRDefault="00311CA7" w:rsidP="009C43B7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b/>
          <w:sz w:val="28"/>
          <w:szCs w:val="28"/>
        </w:rPr>
        <w:t xml:space="preserve"> </w:t>
      </w:r>
      <w:r w:rsidRPr="009C43B7">
        <w:rPr>
          <w:rFonts w:ascii="標楷體" w:eastAsia="標楷體" w:hAnsi="標楷體"/>
          <w:sz w:val="28"/>
          <w:szCs w:val="28"/>
        </w:rPr>
        <w:t xml:space="preserve"> 二、請參加人員自即日起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逕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至本</w:t>
      </w:r>
      <w:r w:rsidRPr="009C43B7">
        <w:rPr>
          <w:rFonts w:ascii="標楷體" w:eastAsia="標楷體" w:hAnsi="標楷體" w:hint="eastAsia"/>
          <w:sz w:val="28"/>
          <w:szCs w:val="28"/>
        </w:rPr>
        <w:t>研習</w:t>
      </w:r>
      <w:r w:rsidRPr="009C43B7">
        <w:rPr>
          <w:rFonts w:ascii="標楷體" w:eastAsia="標楷體" w:hAnsi="標楷體"/>
          <w:sz w:val="28"/>
          <w:szCs w:val="28"/>
        </w:rPr>
        <w:t>報名網站</w:t>
      </w:r>
      <w:r w:rsidRPr="009C43B7">
        <w:rPr>
          <w:rFonts w:ascii="標楷體" w:eastAsia="標楷體" w:hAnsi="標楷體" w:hint="eastAsia"/>
          <w:sz w:val="28"/>
          <w:szCs w:val="28"/>
        </w:rPr>
        <w:t>報名</w:t>
      </w:r>
      <w:r w:rsidRPr="009C43B7">
        <w:rPr>
          <w:rFonts w:ascii="標楷體" w:eastAsia="標楷體" w:hAnsi="標楷體"/>
          <w:sz w:val="28"/>
          <w:szCs w:val="28"/>
        </w:rPr>
        <w:t>：</w:t>
      </w:r>
      <w:r w:rsidR="009C43B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4B653FC" w14:textId="49F59C05" w:rsidR="00311CA7" w:rsidRPr="009C43B7" w:rsidRDefault="009C43B7" w:rsidP="009C43B7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hyperlink r:id="rId8" w:history="1">
        <w:r w:rsidRPr="002045A0">
          <w:rPr>
            <w:rStyle w:val="a7"/>
            <w:rFonts w:ascii="標楷體" w:eastAsia="標楷體" w:hAnsi="標楷體"/>
            <w:sz w:val="28"/>
            <w:szCs w:val="28"/>
          </w:rPr>
          <w:t>https://goo.gl/RcrChr</w:t>
        </w:r>
      </w:hyperlink>
      <w:r w:rsidR="00311CA7" w:rsidRPr="009C43B7">
        <w:rPr>
          <w:rFonts w:ascii="標楷體" w:eastAsia="標楷體" w:hAnsi="標楷體"/>
          <w:sz w:val="28"/>
          <w:szCs w:val="28"/>
        </w:rPr>
        <w:t>。</w:t>
      </w:r>
    </w:p>
    <w:p w14:paraId="41C0CB5B" w14:textId="77777777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9C43B7">
        <w:rPr>
          <w:rFonts w:ascii="標楷體" w:eastAsia="標楷體" w:hAnsi="標楷體"/>
          <w:b/>
          <w:sz w:val="28"/>
          <w:szCs w:val="28"/>
        </w:rPr>
        <w:t>陸、研習課程：</w:t>
      </w:r>
    </w:p>
    <w:p w14:paraId="1C462F9D" w14:textId="77777777" w:rsidR="00311CA7" w:rsidRPr="009C43B7" w:rsidRDefault="00311CA7" w:rsidP="00311CA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>一、研習活動分2梯次辦理，每梯次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半天，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內容包含體適能創意教學及專業知能課程實務操作。</w:t>
      </w:r>
    </w:p>
    <w:p w14:paraId="4B9D4D70" w14:textId="77777777" w:rsidR="00311CA7" w:rsidRPr="009C43B7" w:rsidRDefault="00311CA7" w:rsidP="00311CA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>二、研習活動聘請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國內體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適能創意教學專家學者授課，使學員能具備體適能教學指導新知專業能力。</w:t>
      </w:r>
    </w:p>
    <w:p w14:paraId="6CB08C63" w14:textId="77777777" w:rsidR="00311CA7" w:rsidRPr="009C43B7" w:rsidRDefault="00311CA7" w:rsidP="00311CA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>三、課程名稱與說明：</w:t>
      </w:r>
    </w:p>
    <w:p w14:paraId="5AA8D182" w14:textId="31A3CDCB" w:rsidR="006D3F87" w:rsidRPr="009C43B7" w:rsidRDefault="00311CA7" w:rsidP="006D3F87">
      <w:pPr>
        <w:rPr>
          <w:rFonts w:ascii="標楷體" w:eastAsia="標楷體" w:hAnsi="標楷體"/>
          <w:bCs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 xml:space="preserve">      (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一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 xml:space="preserve">) </w:t>
      </w:r>
      <w:r w:rsidR="006D3F87" w:rsidRPr="009C43B7">
        <w:rPr>
          <w:rFonts w:ascii="標楷體" w:eastAsia="標楷體" w:hAnsi="標楷體"/>
          <w:bCs/>
          <w:sz w:val="28"/>
          <w:szCs w:val="28"/>
        </w:rPr>
        <w:t>第</w:t>
      </w:r>
      <w:r w:rsidR="006D3F87">
        <w:rPr>
          <w:rFonts w:ascii="標楷體" w:eastAsia="標楷體" w:hAnsi="標楷體" w:hint="eastAsia"/>
          <w:bCs/>
          <w:sz w:val="28"/>
          <w:szCs w:val="28"/>
        </w:rPr>
        <w:t>一</w:t>
      </w:r>
      <w:r w:rsidR="006D3F87" w:rsidRPr="009C43B7">
        <w:rPr>
          <w:rFonts w:ascii="標楷體" w:eastAsia="標楷體" w:hAnsi="標楷體"/>
          <w:bCs/>
          <w:sz w:val="28"/>
          <w:szCs w:val="28"/>
        </w:rPr>
        <w:t>梯次：</w:t>
      </w:r>
      <w:r w:rsidR="00B31224">
        <w:rPr>
          <w:rFonts w:ascii="標楷體" w:eastAsia="標楷體" w:hAnsi="標楷體" w:hint="eastAsia"/>
          <w:bCs/>
          <w:sz w:val="28"/>
          <w:szCs w:val="28"/>
        </w:rPr>
        <w:t>親子</w:t>
      </w:r>
      <w:r w:rsidR="006D3F87" w:rsidRPr="009C43B7">
        <w:rPr>
          <w:rFonts w:ascii="標楷體" w:eastAsia="標楷體" w:hAnsi="標楷體"/>
          <w:bCs/>
          <w:sz w:val="28"/>
          <w:szCs w:val="28"/>
        </w:rPr>
        <w:t>遊戲設計</w:t>
      </w:r>
    </w:p>
    <w:p w14:paraId="197A6057" w14:textId="77777777" w:rsidR="006D3F87" w:rsidRPr="009C43B7" w:rsidRDefault="006D3F87" w:rsidP="006D3F87">
      <w:pPr>
        <w:rPr>
          <w:rFonts w:ascii="標楷體" w:eastAsia="標楷體" w:hAnsi="標楷體"/>
          <w:bCs/>
          <w:sz w:val="28"/>
          <w:szCs w:val="28"/>
        </w:rPr>
      </w:pPr>
      <w:r w:rsidRPr="009C43B7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Pr="009C43B7">
        <w:rPr>
          <w:rFonts w:ascii="標楷體" w:eastAsia="標楷體" w:hAnsi="標楷體" w:hint="eastAsia"/>
          <w:sz w:val="28"/>
          <w:szCs w:val="28"/>
        </w:rPr>
        <w:t>現代都市中幼童的身體活動容易受限於場地不足而無法盡情的發</w:t>
      </w:r>
    </w:p>
    <w:p w14:paraId="06CEA39B" w14:textId="77777777" w:rsidR="006D3F87" w:rsidRPr="009C43B7" w:rsidRDefault="006D3F87" w:rsidP="006D3F8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 w:hint="eastAsia"/>
          <w:sz w:val="28"/>
          <w:szCs w:val="28"/>
        </w:rPr>
        <w:t xml:space="preserve">        揮身體能量，多數的雙薪家庭平時繁忙於工作中，隨著幼童年紀漸長</w:t>
      </w:r>
    </w:p>
    <w:p w14:paraId="4067150D" w14:textId="77777777" w:rsidR="006D3F87" w:rsidRPr="009C43B7" w:rsidRDefault="006D3F87" w:rsidP="006D3F8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 w:hint="eastAsia"/>
          <w:sz w:val="28"/>
          <w:szCs w:val="28"/>
        </w:rPr>
        <w:t xml:space="preserve">        功課壓力漸大，親</w:t>
      </w:r>
      <w:proofErr w:type="gramStart"/>
      <w:r w:rsidRPr="009C43B7">
        <w:rPr>
          <w:rFonts w:ascii="標楷體" w:eastAsia="標楷體" w:hAnsi="標楷體" w:hint="eastAsia"/>
          <w:sz w:val="28"/>
          <w:szCs w:val="28"/>
        </w:rPr>
        <w:t>子間的互動</w:t>
      </w:r>
      <w:proofErr w:type="gramEnd"/>
      <w:r w:rsidRPr="009C43B7">
        <w:rPr>
          <w:rFonts w:ascii="標楷體" w:eastAsia="標楷體" w:hAnsi="標楷體" w:hint="eastAsia"/>
          <w:sz w:val="28"/>
          <w:szCs w:val="28"/>
        </w:rPr>
        <w:t>也</w:t>
      </w:r>
      <w:proofErr w:type="gramStart"/>
      <w:r w:rsidRPr="009C43B7">
        <w:rPr>
          <w:rFonts w:ascii="標楷體" w:eastAsia="標楷體" w:hAnsi="標楷體" w:hint="eastAsia"/>
          <w:sz w:val="28"/>
          <w:szCs w:val="28"/>
        </w:rPr>
        <w:t>慢慢地疏離</w:t>
      </w:r>
      <w:proofErr w:type="gramEnd"/>
      <w:r w:rsidRPr="009C43B7">
        <w:rPr>
          <w:rFonts w:ascii="標楷體" w:eastAsia="標楷體" w:hAnsi="標楷體" w:hint="eastAsia"/>
          <w:sz w:val="28"/>
          <w:szCs w:val="28"/>
        </w:rPr>
        <w:t>。此時利用遊戲的設計與</w:t>
      </w:r>
    </w:p>
    <w:p w14:paraId="4D9F5FD9" w14:textId="13673FAB" w:rsidR="006D3F87" w:rsidRPr="009C43B7" w:rsidRDefault="006D3F87" w:rsidP="006D3F8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 w:hint="eastAsia"/>
          <w:sz w:val="28"/>
          <w:szCs w:val="28"/>
        </w:rPr>
        <w:t xml:space="preserve">         親子互動，可以提升親</w:t>
      </w:r>
      <w:proofErr w:type="gramStart"/>
      <w:r w:rsidRPr="009C43B7">
        <w:rPr>
          <w:rFonts w:ascii="標楷體" w:eastAsia="標楷體" w:hAnsi="標楷體" w:hint="eastAsia"/>
          <w:sz w:val="28"/>
          <w:szCs w:val="28"/>
        </w:rPr>
        <w:t>子間的感情</w:t>
      </w:r>
      <w:proofErr w:type="gramEnd"/>
      <w:r w:rsidRPr="009C43B7">
        <w:rPr>
          <w:rFonts w:ascii="標楷體" w:eastAsia="標楷體" w:hAnsi="標楷體" w:hint="eastAsia"/>
          <w:sz w:val="28"/>
          <w:szCs w:val="28"/>
        </w:rPr>
        <w:t>與雙方的運動時間，達到“</w:t>
      </w:r>
      <w:r w:rsidR="00B31224">
        <w:rPr>
          <w:rFonts w:ascii="標楷體" w:eastAsia="標楷體" w:hAnsi="標楷體" w:hint="eastAsia"/>
          <w:sz w:val="28"/>
          <w:szCs w:val="28"/>
        </w:rPr>
        <w:t>親子</w:t>
      </w:r>
      <w:r w:rsidRPr="009C43B7">
        <w:rPr>
          <w:rFonts w:ascii="標楷體" w:eastAsia="標楷體" w:hAnsi="標楷體" w:hint="eastAsia"/>
          <w:sz w:val="28"/>
          <w:szCs w:val="28"/>
        </w:rPr>
        <w:t>遊</w:t>
      </w:r>
    </w:p>
    <w:p w14:paraId="762CF6A6" w14:textId="77777777" w:rsidR="006D3F87" w:rsidRPr="009C43B7" w:rsidRDefault="006D3F87" w:rsidP="006D3F8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 w:hint="eastAsia"/>
          <w:sz w:val="28"/>
          <w:szCs w:val="28"/>
        </w:rPr>
        <w:t xml:space="preserve">         戲活動</w:t>
      </w:r>
      <w:proofErr w:type="gramStart"/>
      <w:r w:rsidRPr="009C43B7">
        <w:rPr>
          <w:rFonts w:ascii="標楷體" w:eastAsia="標楷體" w:hAnsi="標楷體" w:hint="eastAsia"/>
          <w:sz w:val="28"/>
          <w:szCs w:val="28"/>
        </w:rPr>
        <w:t>”</w:t>
      </w:r>
      <w:proofErr w:type="gramEnd"/>
      <w:r w:rsidRPr="009C43B7">
        <w:rPr>
          <w:rFonts w:ascii="標楷體" w:eastAsia="標楷體" w:hAnsi="標楷體" w:hint="eastAsia"/>
          <w:sz w:val="28"/>
          <w:szCs w:val="28"/>
        </w:rPr>
        <w:t>的目的。</w:t>
      </w:r>
    </w:p>
    <w:p w14:paraId="6E18B4AA" w14:textId="19A6809A" w:rsidR="006D3F87" w:rsidRPr="009C43B7" w:rsidRDefault="00311CA7" w:rsidP="006D3F87">
      <w:pPr>
        <w:rPr>
          <w:rFonts w:ascii="標楷體" w:eastAsia="標楷體" w:hAnsi="標楷體"/>
          <w:sz w:val="28"/>
          <w:szCs w:val="28"/>
          <w:highlight w:val="yellow"/>
        </w:rPr>
      </w:pPr>
      <w:r w:rsidRPr="009C43B7">
        <w:rPr>
          <w:rFonts w:ascii="標楷體" w:eastAsia="標楷體" w:hAnsi="標楷體"/>
          <w:bCs/>
          <w:sz w:val="28"/>
          <w:szCs w:val="28"/>
        </w:rPr>
        <w:t xml:space="preserve">      (二) </w:t>
      </w:r>
      <w:r w:rsidR="006D3F87" w:rsidRPr="009C43B7">
        <w:rPr>
          <w:rFonts w:ascii="標楷體" w:eastAsia="標楷體" w:hAnsi="標楷體"/>
          <w:w w:val="95"/>
          <w:sz w:val="28"/>
          <w:szCs w:val="28"/>
        </w:rPr>
        <w:t>第</w:t>
      </w:r>
      <w:r w:rsidR="006D3F87">
        <w:rPr>
          <w:rFonts w:ascii="標楷體" w:eastAsia="標楷體" w:hAnsi="標楷體" w:hint="eastAsia"/>
          <w:w w:val="95"/>
          <w:sz w:val="28"/>
          <w:szCs w:val="28"/>
        </w:rPr>
        <w:t>二</w:t>
      </w:r>
      <w:r w:rsidR="006D3F87" w:rsidRPr="009C43B7">
        <w:rPr>
          <w:rFonts w:ascii="標楷體" w:eastAsia="標楷體" w:hAnsi="標楷體"/>
          <w:w w:val="95"/>
          <w:sz w:val="28"/>
          <w:szCs w:val="28"/>
        </w:rPr>
        <w:t>梯次：</w:t>
      </w:r>
      <w:r w:rsidR="006D3F87" w:rsidRPr="009C43B7">
        <w:rPr>
          <w:rFonts w:ascii="標楷體" w:eastAsia="標楷體" w:hAnsi="標楷體"/>
          <w:sz w:val="28"/>
          <w:szCs w:val="28"/>
        </w:rPr>
        <w:t>水中體適能</w:t>
      </w:r>
    </w:p>
    <w:p w14:paraId="44D7C84E" w14:textId="77777777" w:rsidR="006D3F87" w:rsidRPr="009C43B7" w:rsidRDefault="006D3F87" w:rsidP="006D3F87">
      <w:pPr>
        <w:ind w:firstLineChars="373" w:firstLine="1044"/>
        <w:rPr>
          <w:rFonts w:ascii="標楷體" w:eastAsia="標楷體" w:hAnsi="標楷體"/>
          <w:sz w:val="28"/>
          <w:szCs w:val="28"/>
        </w:rPr>
      </w:pPr>
      <w:proofErr w:type="gramStart"/>
      <w:r w:rsidRPr="009C43B7">
        <w:rPr>
          <w:rFonts w:ascii="標楷體" w:eastAsia="標楷體" w:hAnsi="標楷體"/>
          <w:sz w:val="28"/>
          <w:szCs w:val="28"/>
        </w:rPr>
        <w:lastRenderedPageBreak/>
        <w:t>水適能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運動以身體垂直姿勢、保持頭部出水的狀態，在水中從事熟</w:t>
      </w:r>
    </w:p>
    <w:p w14:paraId="252C3D6B" w14:textId="77777777" w:rsidR="006D3F87" w:rsidRPr="009C43B7" w:rsidRDefault="006D3F87" w:rsidP="006D3F87">
      <w:pPr>
        <w:ind w:firstLineChars="373" w:firstLine="1044"/>
        <w:rPr>
          <w:rFonts w:ascii="標楷體" w:eastAsia="標楷體" w:hAnsi="標楷體"/>
          <w:sz w:val="28"/>
          <w:szCs w:val="28"/>
        </w:rPr>
      </w:pPr>
      <w:proofErr w:type="gramStart"/>
      <w:r w:rsidRPr="009C43B7">
        <w:rPr>
          <w:rFonts w:ascii="標楷體" w:eastAsia="標楷體" w:hAnsi="標楷體"/>
          <w:sz w:val="28"/>
          <w:szCs w:val="28"/>
        </w:rPr>
        <w:t>悉且簡單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運動，藉以提升心肺耐力、提升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肌力肌耐力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、改善柔軟度、減</w:t>
      </w:r>
    </w:p>
    <w:p w14:paraId="2D3CE69F" w14:textId="77777777" w:rsidR="006D3F87" w:rsidRPr="009C43B7" w:rsidRDefault="006D3F87" w:rsidP="006D3F87">
      <w:pPr>
        <w:ind w:firstLineChars="373" w:firstLine="1044"/>
        <w:rPr>
          <w:rFonts w:ascii="標楷體" w:eastAsia="標楷體" w:hAnsi="標楷體"/>
          <w:sz w:val="28"/>
          <w:szCs w:val="28"/>
        </w:rPr>
      </w:pPr>
      <w:proofErr w:type="gramStart"/>
      <w:r w:rsidRPr="009C43B7">
        <w:rPr>
          <w:rFonts w:ascii="標楷體" w:eastAsia="標楷體" w:hAnsi="標楷體"/>
          <w:sz w:val="28"/>
          <w:szCs w:val="28"/>
        </w:rPr>
        <w:t>少體脂肪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、增加骨密度、改善平衡感、增進日常活動的功能性能力。課</w:t>
      </w:r>
    </w:p>
    <w:p w14:paraId="146836CF" w14:textId="77777777" w:rsidR="006D3F87" w:rsidRPr="009C43B7" w:rsidRDefault="006D3F87" w:rsidP="006D3F87">
      <w:pPr>
        <w:ind w:firstLineChars="373" w:firstLine="1044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>程中將體會如何利用水的浮力與阻力，除了運動健身之外，還能開心地</w:t>
      </w:r>
    </w:p>
    <w:p w14:paraId="7D0B5CE4" w14:textId="77777777" w:rsidR="006D3F87" w:rsidRPr="009C43B7" w:rsidRDefault="006D3F87" w:rsidP="006D3F87">
      <w:pPr>
        <w:ind w:firstLineChars="373" w:firstLine="1044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>「玩水」，同時又得到絕佳的運動保健效益！</w:t>
      </w:r>
    </w:p>
    <w:p w14:paraId="345015A3" w14:textId="078E3840" w:rsidR="00311CA7" w:rsidRPr="009C43B7" w:rsidRDefault="00805278" w:rsidP="00311CA7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9C43B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 w:rsidR="00311CA7" w:rsidRPr="009C43B7">
        <w:rPr>
          <w:rFonts w:ascii="標楷體" w:eastAsia="標楷體" w:hAnsi="標楷體"/>
          <w:b/>
          <w:sz w:val="28"/>
          <w:szCs w:val="28"/>
        </w:rPr>
        <w:t>柒</w:t>
      </w:r>
      <w:proofErr w:type="gramEnd"/>
      <w:r w:rsidR="00311CA7" w:rsidRPr="009C43B7">
        <w:rPr>
          <w:rFonts w:ascii="標楷體" w:eastAsia="標楷體" w:hAnsi="標楷體"/>
          <w:b/>
          <w:sz w:val="28"/>
          <w:szCs w:val="28"/>
        </w:rPr>
        <w:t>、研習日期及地點：</w:t>
      </w:r>
    </w:p>
    <w:p w14:paraId="7F5ADEE9" w14:textId="77777777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 xml:space="preserve">  一、研習日期：</w:t>
      </w:r>
    </w:p>
    <w:p w14:paraId="5C268289" w14:textId="73365C4D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 xml:space="preserve">      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第一梯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：106年1</w:t>
      </w:r>
      <w:r w:rsidR="006D3F87">
        <w:rPr>
          <w:rFonts w:ascii="標楷體" w:eastAsia="標楷體" w:hAnsi="標楷體" w:hint="eastAsia"/>
          <w:sz w:val="28"/>
          <w:szCs w:val="28"/>
        </w:rPr>
        <w:t>2</w:t>
      </w:r>
      <w:r w:rsidRPr="009C43B7">
        <w:rPr>
          <w:rFonts w:ascii="標楷體" w:eastAsia="標楷體" w:hAnsi="標楷體"/>
          <w:sz w:val="28"/>
          <w:szCs w:val="28"/>
        </w:rPr>
        <w:t>月</w:t>
      </w:r>
      <w:r w:rsidR="006D3F87">
        <w:rPr>
          <w:rFonts w:ascii="標楷體" w:eastAsia="標楷體" w:hAnsi="標楷體" w:hint="eastAsia"/>
          <w:sz w:val="28"/>
          <w:szCs w:val="28"/>
        </w:rPr>
        <w:t>6</w:t>
      </w:r>
      <w:r w:rsidRPr="009C43B7">
        <w:rPr>
          <w:rFonts w:ascii="標楷體" w:eastAsia="標楷體" w:hAnsi="標楷體"/>
          <w:sz w:val="28"/>
          <w:szCs w:val="28"/>
        </w:rPr>
        <w:t>日 (星期</w:t>
      </w:r>
      <w:r w:rsidR="008974A1" w:rsidRPr="009C43B7">
        <w:rPr>
          <w:rFonts w:ascii="標楷體" w:eastAsia="標楷體" w:hAnsi="標楷體" w:hint="eastAsia"/>
          <w:sz w:val="28"/>
          <w:szCs w:val="28"/>
        </w:rPr>
        <w:t>三</w:t>
      </w:r>
      <w:r w:rsidRPr="009C43B7">
        <w:rPr>
          <w:rFonts w:ascii="標楷體" w:eastAsia="標楷體" w:hAnsi="標楷體"/>
          <w:sz w:val="28"/>
          <w:szCs w:val="28"/>
        </w:rPr>
        <w:t>)</w:t>
      </w:r>
      <w:r w:rsidR="008974A1" w:rsidRPr="009C43B7">
        <w:rPr>
          <w:rFonts w:ascii="標楷體" w:eastAsia="標楷體" w:hAnsi="標楷體"/>
          <w:sz w:val="28"/>
          <w:szCs w:val="28"/>
        </w:rPr>
        <w:t>，</w:t>
      </w:r>
      <w:r w:rsidR="008974A1" w:rsidRPr="009C43B7">
        <w:rPr>
          <w:rFonts w:ascii="標楷體" w:eastAsia="標楷體" w:hAnsi="標楷體" w:hint="eastAsia"/>
          <w:sz w:val="28"/>
          <w:szCs w:val="28"/>
        </w:rPr>
        <w:t>下</w:t>
      </w:r>
      <w:r w:rsidRPr="009C43B7">
        <w:rPr>
          <w:rFonts w:ascii="標楷體" w:eastAsia="標楷體" w:hAnsi="標楷體"/>
          <w:sz w:val="28"/>
          <w:szCs w:val="28"/>
        </w:rPr>
        <w:t>午</w:t>
      </w:r>
      <w:r w:rsidR="008974A1" w:rsidRPr="009C43B7">
        <w:rPr>
          <w:rFonts w:ascii="標楷體" w:eastAsia="標楷體" w:hAnsi="標楷體"/>
          <w:sz w:val="28"/>
          <w:szCs w:val="28"/>
        </w:rPr>
        <w:t>13</w:t>
      </w:r>
      <w:r w:rsidRPr="009C43B7">
        <w:rPr>
          <w:rFonts w:ascii="標楷體" w:eastAsia="標楷體" w:hAnsi="標楷體"/>
          <w:sz w:val="28"/>
          <w:szCs w:val="28"/>
        </w:rPr>
        <w:t>:00</w:t>
      </w:r>
      <w:r w:rsidR="008974A1" w:rsidRPr="009C43B7">
        <w:rPr>
          <w:rFonts w:ascii="標楷體" w:eastAsia="標楷體" w:hAnsi="標楷體"/>
          <w:sz w:val="28"/>
          <w:szCs w:val="28"/>
        </w:rPr>
        <w:t>至17</w:t>
      </w:r>
      <w:r w:rsidRPr="009C43B7">
        <w:rPr>
          <w:rFonts w:ascii="標楷體" w:eastAsia="標楷體" w:hAnsi="標楷體"/>
          <w:sz w:val="28"/>
          <w:szCs w:val="28"/>
        </w:rPr>
        <w:t>:00。</w:t>
      </w:r>
    </w:p>
    <w:p w14:paraId="4C6A9F34" w14:textId="6A0B2300" w:rsidR="00311CA7" w:rsidRPr="009C43B7" w:rsidRDefault="005E699D" w:rsidP="005E699D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311CA7" w:rsidRPr="009C43B7">
        <w:rPr>
          <w:rFonts w:ascii="標楷體" w:eastAsia="標楷體" w:hAnsi="標楷體"/>
          <w:sz w:val="28"/>
          <w:szCs w:val="28"/>
        </w:rPr>
        <w:t>第二梯</w:t>
      </w:r>
      <w:proofErr w:type="gramEnd"/>
      <w:r w:rsidR="00311CA7" w:rsidRPr="009C43B7">
        <w:rPr>
          <w:rFonts w:ascii="標楷體" w:eastAsia="標楷體" w:hAnsi="標楷體"/>
          <w:sz w:val="28"/>
          <w:szCs w:val="28"/>
        </w:rPr>
        <w:t>：106年</w:t>
      </w:r>
      <w:r w:rsidR="008974A1" w:rsidRPr="009C43B7">
        <w:rPr>
          <w:rFonts w:ascii="標楷體" w:eastAsia="標楷體" w:hAnsi="標楷體"/>
          <w:sz w:val="28"/>
          <w:szCs w:val="28"/>
        </w:rPr>
        <w:t>12</w:t>
      </w:r>
      <w:r w:rsidR="00311CA7" w:rsidRPr="009C43B7">
        <w:rPr>
          <w:rFonts w:ascii="標楷體" w:eastAsia="標楷體" w:hAnsi="標楷體"/>
          <w:sz w:val="28"/>
          <w:szCs w:val="28"/>
        </w:rPr>
        <w:t>月</w:t>
      </w:r>
      <w:r w:rsidR="006D3F87">
        <w:rPr>
          <w:rFonts w:ascii="標楷體" w:eastAsia="標楷體" w:hAnsi="標楷體" w:hint="eastAsia"/>
          <w:sz w:val="28"/>
          <w:szCs w:val="28"/>
        </w:rPr>
        <w:t>13</w:t>
      </w:r>
      <w:r w:rsidR="00311CA7" w:rsidRPr="009C43B7">
        <w:rPr>
          <w:rFonts w:ascii="標楷體" w:eastAsia="標楷體" w:hAnsi="標楷體"/>
          <w:sz w:val="28"/>
          <w:szCs w:val="28"/>
        </w:rPr>
        <w:t>日 (星期</w:t>
      </w:r>
      <w:r w:rsidR="008974A1" w:rsidRPr="009C43B7">
        <w:rPr>
          <w:rFonts w:ascii="標楷體" w:eastAsia="標楷體" w:hAnsi="標楷體" w:hint="eastAsia"/>
          <w:sz w:val="28"/>
          <w:szCs w:val="28"/>
        </w:rPr>
        <w:t>三</w:t>
      </w:r>
      <w:r w:rsidR="00311CA7" w:rsidRPr="009C43B7">
        <w:rPr>
          <w:rFonts w:ascii="標楷體" w:eastAsia="標楷體" w:hAnsi="標楷體"/>
          <w:sz w:val="28"/>
          <w:szCs w:val="28"/>
        </w:rPr>
        <w:t>)</w:t>
      </w:r>
      <w:r w:rsidR="008974A1" w:rsidRPr="009C43B7">
        <w:rPr>
          <w:rFonts w:ascii="標楷體" w:eastAsia="標楷體" w:hAnsi="標楷體"/>
          <w:sz w:val="28"/>
          <w:szCs w:val="28"/>
        </w:rPr>
        <w:t>，</w:t>
      </w:r>
      <w:r w:rsidR="008974A1" w:rsidRPr="009C43B7">
        <w:rPr>
          <w:rFonts w:ascii="標楷體" w:eastAsia="標楷體" w:hAnsi="標楷體" w:hint="eastAsia"/>
          <w:sz w:val="28"/>
          <w:szCs w:val="28"/>
        </w:rPr>
        <w:t>下</w:t>
      </w:r>
      <w:r w:rsidR="00311CA7" w:rsidRPr="009C43B7">
        <w:rPr>
          <w:rFonts w:ascii="標楷體" w:eastAsia="標楷體" w:hAnsi="標楷體"/>
          <w:sz w:val="28"/>
          <w:szCs w:val="28"/>
        </w:rPr>
        <w:t>午</w:t>
      </w:r>
      <w:r w:rsidR="008974A1" w:rsidRPr="009C43B7">
        <w:rPr>
          <w:rFonts w:ascii="標楷體" w:eastAsia="標楷體" w:hAnsi="標楷體"/>
          <w:sz w:val="28"/>
          <w:szCs w:val="28"/>
        </w:rPr>
        <w:t>13</w:t>
      </w:r>
      <w:r w:rsidR="00311CA7" w:rsidRPr="009C43B7">
        <w:rPr>
          <w:rFonts w:ascii="標楷體" w:eastAsia="標楷體" w:hAnsi="標楷體"/>
          <w:sz w:val="28"/>
          <w:szCs w:val="28"/>
        </w:rPr>
        <w:t>:00</w:t>
      </w:r>
      <w:r w:rsidR="008974A1" w:rsidRPr="009C43B7">
        <w:rPr>
          <w:rFonts w:ascii="標楷體" w:eastAsia="標楷體" w:hAnsi="標楷體"/>
          <w:sz w:val="28"/>
          <w:szCs w:val="28"/>
        </w:rPr>
        <w:t>至17</w:t>
      </w:r>
      <w:r w:rsidR="00311CA7" w:rsidRPr="009C43B7">
        <w:rPr>
          <w:rFonts w:ascii="標楷體" w:eastAsia="標楷體" w:hAnsi="標楷體"/>
          <w:sz w:val="28"/>
          <w:szCs w:val="28"/>
        </w:rPr>
        <w:t>:00。</w:t>
      </w:r>
    </w:p>
    <w:p w14:paraId="316A7B23" w14:textId="77777777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 xml:space="preserve">  二、研習地點：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臺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北</w:t>
      </w:r>
      <w:proofErr w:type="gramStart"/>
      <w:r w:rsidRPr="009C43B7">
        <w:rPr>
          <w:rFonts w:ascii="標楷體" w:eastAsia="標楷體" w:hAnsi="標楷體"/>
          <w:sz w:val="28"/>
          <w:szCs w:val="28"/>
        </w:rPr>
        <w:t>巿</w:t>
      </w:r>
      <w:proofErr w:type="gramEnd"/>
      <w:r w:rsidRPr="009C43B7">
        <w:rPr>
          <w:rFonts w:ascii="標楷體" w:eastAsia="標楷體" w:hAnsi="標楷體"/>
          <w:sz w:val="28"/>
          <w:szCs w:val="28"/>
        </w:rPr>
        <w:t>立大學天母校區 (台北市士林區忠誠路二段101號)</w:t>
      </w:r>
    </w:p>
    <w:p w14:paraId="5D02C11C" w14:textId="29B1E1A6" w:rsidR="00311CA7" w:rsidRPr="009C43B7" w:rsidRDefault="00311CA7" w:rsidP="00311CA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/>
          <w:sz w:val="28"/>
          <w:szCs w:val="28"/>
        </w:rPr>
        <w:t xml:space="preserve">                </w:t>
      </w:r>
      <w:r w:rsidR="00736657" w:rsidRPr="009C43B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43B7">
        <w:rPr>
          <w:rFonts w:ascii="標楷體" w:eastAsia="標楷體" w:hAnsi="標楷體"/>
          <w:sz w:val="28"/>
          <w:szCs w:val="28"/>
        </w:rPr>
        <w:t>行政大樓517</w:t>
      </w:r>
      <w:r w:rsidR="003C5DF3" w:rsidRPr="009C43B7">
        <w:rPr>
          <w:rFonts w:ascii="標楷體" w:eastAsia="標楷體" w:hAnsi="標楷體"/>
          <w:sz w:val="28"/>
          <w:szCs w:val="28"/>
        </w:rPr>
        <w:t>教室、</w:t>
      </w:r>
      <w:r w:rsidRPr="009C43B7">
        <w:rPr>
          <w:rFonts w:ascii="標楷體" w:eastAsia="標楷體" w:hAnsi="標楷體"/>
          <w:sz w:val="28"/>
          <w:szCs w:val="28"/>
        </w:rPr>
        <w:t>游泳池。</w:t>
      </w:r>
    </w:p>
    <w:p w14:paraId="4DB72F61" w14:textId="76109828" w:rsidR="00311CA7" w:rsidRPr="009C43B7" w:rsidRDefault="00805278" w:rsidP="00311CA7">
      <w:pPr>
        <w:pStyle w:val="a3"/>
        <w:spacing w:before="0" w:line="276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9C43B7">
        <w:rPr>
          <w:rFonts w:hAnsi="標楷體" w:hint="eastAsia"/>
          <w:b/>
          <w:sz w:val="28"/>
          <w:szCs w:val="28"/>
        </w:rPr>
        <w:t xml:space="preserve"> </w:t>
      </w:r>
      <w:r w:rsidR="00311CA7" w:rsidRPr="009C43B7">
        <w:rPr>
          <w:rFonts w:hAnsi="標楷體"/>
          <w:b/>
          <w:sz w:val="28"/>
          <w:szCs w:val="28"/>
        </w:rPr>
        <w:t>捌、錄取方式：</w:t>
      </w:r>
    </w:p>
    <w:p w14:paraId="07A17EC6" w14:textId="5CE07182" w:rsidR="00311CA7" w:rsidRPr="009C43B7" w:rsidRDefault="00311CA7" w:rsidP="00311CA7">
      <w:pPr>
        <w:snapToGrid w:val="0"/>
        <w:spacing w:line="276" w:lineRule="auto"/>
        <w:ind w:leftChars="236" w:left="698" w:hangingChars="47" w:hanging="132"/>
        <w:jc w:val="both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9C43B7">
        <w:rPr>
          <w:rFonts w:ascii="標楷體" w:eastAsia="標楷體" w:hAnsi="標楷體"/>
          <w:color w:val="000000"/>
          <w:sz w:val="28"/>
          <w:szCs w:val="28"/>
        </w:rPr>
        <w:t>錄取名單將於106年</w:t>
      </w:r>
      <w:r w:rsidR="00CE228D" w:rsidRPr="009C43B7">
        <w:rPr>
          <w:rFonts w:ascii="標楷體" w:eastAsia="標楷體" w:hAnsi="標楷體"/>
          <w:color w:val="000000"/>
          <w:sz w:val="28"/>
          <w:szCs w:val="28"/>
        </w:rPr>
        <w:t>1</w:t>
      </w:r>
      <w:r w:rsidR="006D3F87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9C43B7">
        <w:rPr>
          <w:rFonts w:ascii="標楷體" w:eastAsia="標楷體" w:hAnsi="標楷體"/>
          <w:color w:val="000000"/>
          <w:sz w:val="28"/>
          <w:szCs w:val="28"/>
        </w:rPr>
        <w:t>月</w:t>
      </w:r>
      <w:r w:rsidR="006D3F8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6D2EDB" w:rsidRPr="009C43B7">
        <w:rPr>
          <w:rFonts w:ascii="標楷體" w:eastAsia="標楷體" w:hAnsi="標楷體"/>
          <w:color w:val="000000"/>
          <w:sz w:val="28"/>
          <w:szCs w:val="28"/>
        </w:rPr>
        <w:t>日</w:t>
      </w:r>
      <w:r w:rsidR="00CE228D" w:rsidRPr="009C43B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E228D" w:rsidRPr="009C43B7">
        <w:rPr>
          <w:rFonts w:ascii="標楷體" w:eastAsia="標楷體" w:hAnsi="標楷體"/>
          <w:color w:val="000000"/>
          <w:sz w:val="28"/>
          <w:szCs w:val="28"/>
        </w:rPr>
        <w:t>12月</w:t>
      </w:r>
      <w:r w:rsidR="006D3F87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CE228D" w:rsidRPr="009C43B7">
        <w:rPr>
          <w:rFonts w:ascii="標楷體" w:eastAsia="標楷體" w:hAnsi="標楷體"/>
          <w:color w:val="000000"/>
          <w:sz w:val="28"/>
          <w:szCs w:val="28"/>
        </w:rPr>
        <w:t>日</w:t>
      </w:r>
      <w:r w:rsidR="006D2EDB" w:rsidRPr="009C43B7">
        <w:rPr>
          <w:rFonts w:ascii="標楷體" w:eastAsia="標楷體" w:hAnsi="標楷體"/>
          <w:color w:val="000000"/>
          <w:sz w:val="28"/>
          <w:szCs w:val="28"/>
        </w:rPr>
        <w:t>(</w:t>
      </w:r>
      <w:r w:rsidRPr="009C43B7">
        <w:rPr>
          <w:rFonts w:ascii="標楷體" w:eastAsia="標楷體" w:hAnsi="標楷體"/>
          <w:color w:val="000000"/>
          <w:sz w:val="28"/>
          <w:szCs w:val="28"/>
        </w:rPr>
        <w:t>星期</w:t>
      </w:r>
      <w:proofErr w:type="gramStart"/>
      <w:r w:rsidR="00CE228D" w:rsidRPr="009C43B7"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 w:rsidR="00CE228D" w:rsidRPr="009C43B7">
        <w:rPr>
          <w:rFonts w:ascii="標楷體" w:eastAsia="標楷體" w:hAnsi="標楷體"/>
          <w:color w:val="000000"/>
          <w:sz w:val="28"/>
          <w:szCs w:val="28"/>
        </w:rPr>
        <w:t>)</w:t>
      </w:r>
      <w:r w:rsidRPr="009C43B7">
        <w:rPr>
          <w:rFonts w:ascii="標楷體" w:eastAsia="標楷體" w:hAnsi="標楷體"/>
          <w:color w:val="000000"/>
          <w:sz w:val="28"/>
          <w:szCs w:val="28"/>
        </w:rPr>
        <w:t>以e-mail及簡訊通知。</w:t>
      </w:r>
    </w:p>
    <w:p w14:paraId="59891FEF" w14:textId="75AA3D79" w:rsidR="00311CA7" w:rsidRPr="009C43B7" w:rsidRDefault="00805278" w:rsidP="00311CA7">
      <w:pPr>
        <w:pStyle w:val="a3"/>
        <w:spacing w:before="0" w:line="276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9C43B7">
        <w:rPr>
          <w:rFonts w:hAnsi="標楷體" w:hint="eastAsia"/>
          <w:b/>
          <w:sz w:val="28"/>
          <w:szCs w:val="28"/>
        </w:rPr>
        <w:t xml:space="preserve"> </w:t>
      </w:r>
      <w:r w:rsidR="00311CA7" w:rsidRPr="009C43B7">
        <w:rPr>
          <w:rFonts w:hAnsi="標楷體"/>
          <w:b/>
          <w:sz w:val="28"/>
          <w:szCs w:val="28"/>
        </w:rPr>
        <w:t>玖、附則：</w:t>
      </w:r>
    </w:p>
    <w:p w14:paraId="7C9B01E4" w14:textId="1F055068" w:rsidR="00311CA7" w:rsidRPr="009C43B7" w:rsidRDefault="00805278" w:rsidP="00311CA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C43B7">
        <w:rPr>
          <w:rFonts w:ascii="標楷體" w:eastAsia="標楷體" w:hAnsi="標楷體" w:hint="eastAsia"/>
          <w:sz w:val="28"/>
          <w:szCs w:val="28"/>
        </w:rPr>
        <w:t xml:space="preserve"> </w:t>
      </w:r>
      <w:r w:rsidR="00311CA7" w:rsidRPr="009C43B7">
        <w:rPr>
          <w:rFonts w:ascii="標楷體" w:eastAsia="標楷體" w:hAnsi="標楷體"/>
          <w:sz w:val="28"/>
          <w:szCs w:val="28"/>
        </w:rPr>
        <w:t>一、本研習會報名及所有課程</w:t>
      </w:r>
      <w:r w:rsidR="00311CA7" w:rsidRPr="009C43B7">
        <w:rPr>
          <w:rFonts w:ascii="標楷體" w:eastAsia="標楷體" w:hAnsi="標楷體"/>
          <w:b/>
          <w:sz w:val="28"/>
          <w:szCs w:val="28"/>
          <w:u w:val="single"/>
        </w:rPr>
        <w:t>一律</w:t>
      </w:r>
      <w:r w:rsidR="00311CA7" w:rsidRPr="009C43B7">
        <w:rPr>
          <w:rFonts w:ascii="標楷體" w:eastAsia="標楷體" w:hAnsi="標楷體"/>
          <w:b/>
          <w:bCs/>
          <w:sz w:val="28"/>
          <w:szCs w:val="28"/>
          <w:u w:val="single"/>
        </w:rPr>
        <w:t>免費</w:t>
      </w:r>
      <w:r w:rsidR="00311CA7" w:rsidRPr="009C43B7">
        <w:rPr>
          <w:rFonts w:ascii="標楷體" w:eastAsia="標楷體" w:hAnsi="標楷體"/>
          <w:sz w:val="28"/>
          <w:szCs w:val="28"/>
        </w:rPr>
        <w:t>，並</w:t>
      </w:r>
      <w:r w:rsidR="00311CA7" w:rsidRPr="009C43B7">
        <w:rPr>
          <w:rFonts w:ascii="標楷體" w:eastAsia="標楷體" w:hAnsi="標楷體"/>
          <w:sz w:val="28"/>
        </w:rPr>
        <w:t>提供研習資料；</w:t>
      </w:r>
      <w:r w:rsidR="00311CA7" w:rsidRPr="009C43B7">
        <w:rPr>
          <w:rFonts w:ascii="標楷體" w:eastAsia="標楷體" w:hAnsi="標楷體"/>
          <w:b/>
          <w:sz w:val="28"/>
          <w:szCs w:val="28"/>
          <w:u w:val="single"/>
        </w:rPr>
        <w:t>自行開車學員，請依相關規定繳交停車費用</w:t>
      </w:r>
      <w:r w:rsidR="00311CA7" w:rsidRPr="009C43B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311CA7" w:rsidRPr="009C43B7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="00311CA7" w:rsidRPr="009C43B7">
        <w:rPr>
          <w:rFonts w:ascii="標楷體" w:eastAsia="標楷體" w:hAnsi="標楷體" w:hint="eastAsia"/>
          <w:b/>
          <w:sz w:val="28"/>
          <w:szCs w:val="28"/>
          <w:u w:val="single"/>
        </w:rPr>
        <w:t>費用請見附件說明)</w:t>
      </w:r>
      <w:r w:rsidR="00311CA7" w:rsidRPr="009C43B7">
        <w:rPr>
          <w:rFonts w:ascii="標楷體" w:eastAsia="標楷體" w:hAnsi="標楷體"/>
          <w:sz w:val="28"/>
          <w:szCs w:val="28"/>
        </w:rPr>
        <w:t>。</w:t>
      </w:r>
    </w:p>
    <w:p w14:paraId="61A48183" w14:textId="29EA6C97" w:rsidR="00311CA7" w:rsidRPr="009C43B7" w:rsidRDefault="00805278" w:rsidP="00311CA7">
      <w:pPr>
        <w:pStyle w:val="a3"/>
        <w:spacing w:before="0" w:line="276" w:lineRule="auto"/>
        <w:ind w:leftChars="100" w:left="800" w:right="0" w:hangingChars="200" w:hanging="560"/>
        <w:jc w:val="both"/>
        <w:rPr>
          <w:rFonts w:hAnsi="標楷體"/>
          <w:bCs/>
          <w:sz w:val="28"/>
          <w:szCs w:val="28"/>
        </w:rPr>
      </w:pPr>
      <w:r w:rsidRPr="009C43B7">
        <w:rPr>
          <w:rFonts w:hAnsi="標楷體" w:hint="eastAsia"/>
          <w:sz w:val="28"/>
          <w:szCs w:val="28"/>
        </w:rPr>
        <w:t xml:space="preserve"> </w:t>
      </w:r>
      <w:r w:rsidR="00311CA7" w:rsidRPr="009C43B7">
        <w:rPr>
          <w:rFonts w:hAnsi="標楷體"/>
          <w:sz w:val="28"/>
          <w:szCs w:val="28"/>
        </w:rPr>
        <w:t>二、</w:t>
      </w:r>
      <w:r w:rsidR="00311CA7" w:rsidRPr="009C43B7">
        <w:rPr>
          <w:rFonts w:hAnsi="標楷體"/>
          <w:bCs/>
          <w:sz w:val="28"/>
          <w:szCs w:val="28"/>
        </w:rPr>
        <w:t>所有課程以理論與實務操作方式進行，請配合課程需求，穿著合適運動裝備 (運動服、運動鞋等)</w:t>
      </w:r>
      <w:r w:rsidR="00311CA7" w:rsidRPr="009C43B7">
        <w:rPr>
          <w:rFonts w:hAnsi="標楷體"/>
        </w:rPr>
        <w:t xml:space="preserve"> </w:t>
      </w:r>
      <w:r w:rsidR="00311CA7" w:rsidRPr="009C43B7">
        <w:rPr>
          <w:rFonts w:hAnsi="標楷體"/>
          <w:bCs/>
          <w:sz w:val="28"/>
          <w:szCs w:val="28"/>
        </w:rPr>
        <w:t>與游泳用具 (泳衣、褲、帽、蛙鏡)。</w:t>
      </w:r>
    </w:p>
    <w:p w14:paraId="7F0957D3" w14:textId="2154A949" w:rsidR="00311CA7" w:rsidRPr="009C43B7" w:rsidRDefault="00805278" w:rsidP="00311CA7">
      <w:pPr>
        <w:pStyle w:val="a3"/>
        <w:spacing w:before="0" w:line="276" w:lineRule="auto"/>
        <w:ind w:leftChars="100" w:left="800" w:right="0" w:hangingChars="200" w:hanging="560"/>
        <w:jc w:val="both"/>
        <w:rPr>
          <w:rFonts w:hAnsi="標楷體"/>
          <w:bCs/>
          <w:sz w:val="28"/>
          <w:szCs w:val="28"/>
        </w:rPr>
      </w:pPr>
      <w:r w:rsidRPr="009C43B7">
        <w:rPr>
          <w:rFonts w:hAnsi="標楷體" w:hint="eastAsia"/>
          <w:bCs/>
          <w:sz w:val="28"/>
          <w:szCs w:val="28"/>
        </w:rPr>
        <w:t xml:space="preserve"> </w:t>
      </w:r>
      <w:r w:rsidR="00311CA7" w:rsidRPr="009C43B7">
        <w:rPr>
          <w:rFonts w:hAnsi="標楷體"/>
          <w:bCs/>
          <w:sz w:val="28"/>
          <w:szCs w:val="28"/>
        </w:rPr>
        <w:t>三、</w:t>
      </w:r>
      <w:proofErr w:type="gramStart"/>
      <w:r w:rsidR="00311CA7" w:rsidRPr="009C43B7">
        <w:rPr>
          <w:rFonts w:hAnsi="標楷體"/>
          <w:bCs/>
          <w:sz w:val="28"/>
          <w:szCs w:val="28"/>
        </w:rPr>
        <w:t>水</w:t>
      </w:r>
      <w:r w:rsidR="00311CA7" w:rsidRPr="009C43B7">
        <w:rPr>
          <w:rFonts w:hAnsi="標楷體" w:hint="eastAsia"/>
          <w:bCs/>
          <w:sz w:val="28"/>
          <w:szCs w:val="28"/>
        </w:rPr>
        <w:t>適能</w:t>
      </w:r>
      <w:proofErr w:type="gramEnd"/>
      <w:r w:rsidR="00311CA7" w:rsidRPr="009C43B7">
        <w:rPr>
          <w:rFonts w:hAnsi="標楷體"/>
          <w:bCs/>
          <w:sz w:val="28"/>
          <w:szCs w:val="28"/>
        </w:rPr>
        <w:t>課程現場備有救生員</w:t>
      </w:r>
    </w:p>
    <w:p w14:paraId="247B46AB" w14:textId="47EF137C" w:rsidR="00311CA7" w:rsidRPr="009C43B7" w:rsidRDefault="00805278" w:rsidP="00311CA7">
      <w:pPr>
        <w:pStyle w:val="a3"/>
        <w:spacing w:before="0" w:line="276" w:lineRule="auto"/>
        <w:ind w:leftChars="100" w:left="800" w:right="0" w:hangingChars="200" w:hanging="560"/>
        <w:jc w:val="both"/>
        <w:rPr>
          <w:rFonts w:hAnsi="標楷體"/>
          <w:bCs/>
          <w:sz w:val="28"/>
          <w:szCs w:val="28"/>
        </w:rPr>
      </w:pPr>
      <w:r w:rsidRPr="009C43B7">
        <w:rPr>
          <w:rFonts w:hAnsi="標楷體" w:hint="eastAsia"/>
          <w:bCs/>
          <w:sz w:val="28"/>
          <w:szCs w:val="28"/>
        </w:rPr>
        <w:t xml:space="preserve"> </w:t>
      </w:r>
      <w:r w:rsidR="00311CA7" w:rsidRPr="009C43B7">
        <w:rPr>
          <w:rFonts w:hAnsi="標楷體"/>
          <w:bCs/>
          <w:sz w:val="28"/>
          <w:szCs w:val="28"/>
        </w:rPr>
        <w:t>四、教師在職進修研習時數申請中。</w:t>
      </w:r>
    </w:p>
    <w:p w14:paraId="2852E244" w14:textId="39CB5E34" w:rsidR="00311CA7" w:rsidRPr="009C43B7" w:rsidRDefault="00805278" w:rsidP="00311CA7">
      <w:pPr>
        <w:pStyle w:val="a3"/>
        <w:spacing w:before="0" w:line="276" w:lineRule="auto"/>
        <w:ind w:leftChars="100" w:left="800" w:right="0" w:hangingChars="200" w:hanging="560"/>
        <w:jc w:val="both"/>
        <w:rPr>
          <w:rFonts w:hAnsi="標楷體"/>
          <w:bCs/>
          <w:sz w:val="28"/>
          <w:szCs w:val="28"/>
        </w:rPr>
      </w:pPr>
      <w:r w:rsidRPr="009C43B7">
        <w:rPr>
          <w:rFonts w:hAnsi="標楷體" w:hint="eastAsia"/>
          <w:bCs/>
          <w:sz w:val="28"/>
          <w:szCs w:val="28"/>
        </w:rPr>
        <w:t xml:space="preserve"> </w:t>
      </w:r>
      <w:r w:rsidR="00311CA7" w:rsidRPr="009C43B7">
        <w:rPr>
          <w:rFonts w:hAnsi="標楷體"/>
          <w:bCs/>
          <w:sz w:val="28"/>
          <w:szCs w:val="28"/>
        </w:rPr>
        <w:t>五、為響應環保，請參加人員自備環保杯。</w:t>
      </w:r>
    </w:p>
    <w:p w14:paraId="0EBF23DF" w14:textId="49E9C8C8" w:rsidR="00311CA7" w:rsidRPr="009C43B7" w:rsidRDefault="00805278" w:rsidP="00311CA7">
      <w:pPr>
        <w:pStyle w:val="a3"/>
        <w:spacing w:before="0" w:line="276" w:lineRule="auto"/>
        <w:ind w:leftChars="100" w:left="800" w:right="0" w:hangingChars="200" w:hanging="560"/>
        <w:jc w:val="both"/>
        <w:rPr>
          <w:rFonts w:hAnsi="標楷體"/>
          <w:bCs/>
          <w:sz w:val="28"/>
          <w:szCs w:val="28"/>
        </w:rPr>
      </w:pPr>
      <w:r w:rsidRPr="009C43B7">
        <w:rPr>
          <w:rFonts w:hAnsi="標楷體" w:hint="eastAsia"/>
          <w:bCs/>
          <w:sz w:val="28"/>
          <w:szCs w:val="28"/>
        </w:rPr>
        <w:t xml:space="preserve"> </w:t>
      </w:r>
      <w:r w:rsidR="00311CA7" w:rsidRPr="009C43B7">
        <w:rPr>
          <w:rFonts w:hAnsi="標楷體"/>
          <w:bCs/>
          <w:sz w:val="28"/>
          <w:szCs w:val="28"/>
        </w:rPr>
        <w:t>六、本研習會承辦單位聯絡人:</w:t>
      </w:r>
    </w:p>
    <w:p w14:paraId="6D98E315" w14:textId="48D23CD4" w:rsidR="008974A1" w:rsidRPr="009C43B7" w:rsidRDefault="00311CA7" w:rsidP="00311CA7">
      <w:pPr>
        <w:pStyle w:val="a3"/>
        <w:spacing w:before="0" w:line="276" w:lineRule="auto"/>
        <w:ind w:leftChars="100" w:left="800" w:right="0" w:hangingChars="200" w:hanging="560"/>
        <w:jc w:val="both"/>
        <w:rPr>
          <w:rFonts w:hAnsi="標楷體"/>
          <w:sz w:val="28"/>
          <w:szCs w:val="28"/>
        </w:rPr>
      </w:pPr>
      <w:r w:rsidRPr="009C43B7">
        <w:rPr>
          <w:rFonts w:hAnsi="標楷體"/>
          <w:bCs/>
          <w:sz w:val="28"/>
          <w:szCs w:val="28"/>
        </w:rPr>
        <w:t xml:space="preserve">    </w:t>
      </w:r>
      <w:r w:rsidR="00805278" w:rsidRPr="009C43B7">
        <w:rPr>
          <w:rFonts w:hAnsi="標楷體" w:hint="eastAsia"/>
          <w:bCs/>
          <w:sz w:val="28"/>
          <w:szCs w:val="28"/>
        </w:rPr>
        <w:t xml:space="preserve"> </w:t>
      </w:r>
      <w:r w:rsidRPr="009C43B7">
        <w:rPr>
          <w:rFonts w:hAnsi="標楷體"/>
          <w:bCs/>
          <w:sz w:val="28"/>
          <w:szCs w:val="28"/>
        </w:rPr>
        <w:t>臺北市立大學</w:t>
      </w:r>
      <w:r w:rsidR="008974A1" w:rsidRPr="009C43B7">
        <w:rPr>
          <w:rFonts w:hAnsi="標楷體"/>
          <w:sz w:val="28"/>
          <w:szCs w:val="28"/>
        </w:rPr>
        <w:t xml:space="preserve"> </w:t>
      </w:r>
      <w:r w:rsidRPr="009C43B7">
        <w:rPr>
          <w:rFonts w:hAnsi="標楷體"/>
          <w:sz w:val="28"/>
          <w:szCs w:val="28"/>
        </w:rPr>
        <w:t>賴長琦</w:t>
      </w:r>
      <w:r w:rsidR="008974A1" w:rsidRPr="009C43B7">
        <w:rPr>
          <w:rFonts w:hAnsi="標楷體" w:hint="eastAsia"/>
          <w:sz w:val="28"/>
          <w:szCs w:val="28"/>
        </w:rPr>
        <w:t>、</w:t>
      </w:r>
      <w:r w:rsidR="008974A1" w:rsidRPr="009C43B7">
        <w:rPr>
          <w:rFonts w:hAnsi="標楷體"/>
          <w:sz w:val="28"/>
          <w:szCs w:val="28"/>
        </w:rPr>
        <w:t>曾</w:t>
      </w:r>
      <w:proofErr w:type="gramStart"/>
      <w:r w:rsidR="008974A1" w:rsidRPr="009C43B7">
        <w:rPr>
          <w:rFonts w:hAnsi="標楷體"/>
          <w:sz w:val="28"/>
          <w:szCs w:val="28"/>
        </w:rPr>
        <w:t>暐</w:t>
      </w:r>
      <w:proofErr w:type="gramEnd"/>
      <w:r w:rsidR="008974A1" w:rsidRPr="009C43B7">
        <w:rPr>
          <w:rFonts w:hAnsi="標楷體"/>
          <w:sz w:val="28"/>
          <w:szCs w:val="28"/>
        </w:rPr>
        <w:t>晉</w:t>
      </w:r>
      <w:r w:rsidR="008974A1" w:rsidRPr="009C43B7">
        <w:rPr>
          <w:rFonts w:hAnsi="標楷體" w:hint="eastAsia"/>
          <w:sz w:val="28"/>
          <w:szCs w:val="28"/>
        </w:rPr>
        <w:t>老師</w:t>
      </w:r>
    </w:p>
    <w:p w14:paraId="221E23FF" w14:textId="2016D076" w:rsidR="00311CA7" w:rsidRDefault="008974A1" w:rsidP="008974A1">
      <w:pPr>
        <w:pStyle w:val="a3"/>
        <w:spacing w:before="0" w:line="276" w:lineRule="auto"/>
        <w:ind w:leftChars="30" w:left="72" w:right="0" w:firstLine="0"/>
        <w:jc w:val="both"/>
        <w:rPr>
          <w:rFonts w:ascii="Times New Roman" w:eastAsia="BiauKai"/>
          <w:bCs/>
          <w:sz w:val="28"/>
          <w:szCs w:val="28"/>
        </w:rPr>
        <w:sectPr w:rsidR="00311CA7" w:rsidSect="00BD08C5">
          <w:footerReference w:type="even" r:id="rId9"/>
          <w:footerReference w:type="default" r:id="rId10"/>
          <w:pgSz w:w="11907" w:h="16840" w:code="9"/>
          <w:pgMar w:top="1418" w:right="1134" w:bottom="1134" w:left="1134" w:header="851" w:footer="567" w:gutter="0"/>
          <w:pgNumType w:start="1"/>
          <w:cols w:space="425"/>
          <w:docGrid w:linePitch="360"/>
        </w:sectPr>
      </w:pPr>
      <w:r w:rsidRPr="009C43B7">
        <w:rPr>
          <w:rFonts w:hAnsi="標楷體" w:hint="eastAsia"/>
          <w:sz w:val="28"/>
          <w:szCs w:val="28"/>
        </w:rPr>
        <w:t xml:space="preserve"> </w:t>
      </w:r>
      <w:r w:rsidR="00311CA7" w:rsidRPr="009C43B7">
        <w:rPr>
          <w:rFonts w:hAnsi="標楷體"/>
          <w:bCs/>
          <w:sz w:val="28"/>
          <w:szCs w:val="28"/>
        </w:rPr>
        <w:t xml:space="preserve">    </w:t>
      </w:r>
      <w:r w:rsidR="00805278" w:rsidRPr="009C43B7">
        <w:rPr>
          <w:rFonts w:hAnsi="標楷體" w:hint="eastAsia"/>
          <w:bCs/>
          <w:sz w:val="28"/>
          <w:szCs w:val="28"/>
        </w:rPr>
        <w:t xml:space="preserve"> </w:t>
      </w:r>
      <w:r w:rsidR="00311CA7" w:rsidRPr="009C43B7">
        <w:rPr>
          <w:rFonts w:hAnsi="標楷體"/>
          <w:bCs/>
          <w:sz w:val="28"/>
          <w:szCs w:val="28"/>
        </w:rPr>
        <w:t>電話：02-28718288*6408。</w:t>
      </w:r>
    </w:p>
    <w:p w14:paraId="7957B87D" w14:textId="77777777" w:rsidR="00311CA7" w:rsidRDefault="00311CA7" w:rsidP="00311CA7">
      <w:pPr>
        <w:snapToGrid w:val="0"/>
        <w:spacing w:line="300" w:lineRule="auto"/>
        <w:jc w:val="center"/>
        <w:rPr>
          <w:rFonts w:eastAsia="BiauKai"/>
          <w:b/>
          <w:w w:val="97"/>
          <w:sz w:val="32"/>
          <w:szCs w:val="32"/>
        </w:rPr>
      </w:pPr>
      <w:r w:rsidRPr="009C43B7">
        <w:rPr>
          <w:rFonts w:eastAsia="BiauKai"/>
          <w:b/>
          <w:w w:val="97"/>
          <w:sz w:val="32"/>
          <w:szCs w:val="32"/>
        </w:rPr>
        <w:lastRenderedPageBreak/>
        <w:t>臺北市教育局</w:t>
      </w:r>
      <w:proofErr w:type="gramStart"/>
      <w:r w:rsidRPr="009C43B7">
        <w:rPr>
          <w:rFonts w:eastAsia="BiauKai"/>
          <w:b/>
          <w:w w:val="97"/>
          <w:sz w:val="32"/>
          <w:szCs w:val="32"/>
        </w:rPr>
        <w:t>106</w:t>
      </w:r>
      <w:proofErr w:type="gramEnd"/>
      <w:r w:rsidRPr="009C43B7">
        <w:rPr>
          <w:rFonts w:eastAsia="BiauKai"/>
          <w:b/>
          <w:w w:val="97"/>
          <w:sz w:val="32"/>
          <w:szCs w:val="32"/>
        </w:rPr>
        <w:t>年度教師體適能創意教學研習會課程表</w:t>
      </w:r>
    </w:p>
    <w:tbl>
      <w:tblPr>
        <w:tblpPr w:leftFromText="180" w:rightFromText="180" w:vertAnchor="text" w:horzAnchor="page" w:tblpX="1799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4246"/>
      </w:tblGrid>
      <w:tr w:rsidR="006D3F87" w:rsidRPr="009C43B7" w14:paraId="0572AEA7" w14:textId="77777777" w:rsidTr="00FE1A05">
        <w:trPr>
          <w:trHeight w:val="851"/>
        </w:trPr>
        <w:tc>
          <w:tcPr>
            <w:tcW w:w="8310" w:type="dxa"/>
            <w:gridSpan w:val="2"/>
            <w:vAlign w:val="center"/>
          </w:tcPr>
          <w:p w14:paraId="362D5DC2" w14:textId="299C20D5" w:rsidR="006D3F87" w:rsidRPr="009C43B7" w:rsidRDefault="006D3F87" w:rsidP="006D3F87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proofErr w:type="gramStart"/>
            <w:r w:rsidRPr="009C43B7">
              <w:rPr>
                <w:rFonts w:eastAsia="BiauKai"/>
                <w:sz w:val="28"/>
                <w:szCs w:val="28"/>
              </w:rPr>
              <w:t>第</w:t>
            </w:r>
            <w:r>
              <w:rPr>
                <w:rFonts w:eastAsia="BiauKai" w:hint="eastAsia"/>
                <w:sz w:val="28"/>
                <w:szCs w:val="28"/>
              </w:rPr>
              <w:t>一</w:t>
            </w:r>
            <w:r w:rsidRPr="009C43B7">
              <w:rPr>
                <w:rFonts w:eastAsia="BiauKai"/>
                <w:sz w:val="28"/>
                <w:szCs w:val="28"/>
              </w:rPr>
              <w:t>梯</w:t>
            </w:r>
            <w:proofErr w:type="gramEnd"/>
            <w:r w:rsidRPr="009C43B7">
              <w:rPr>
                <w:rFonts w:eastAsia="BiauKai"/>
                <w:sz w:val="28"/>
                <w:szCs w:val="28"/>
              </w:rPr>
              <w:t xml:space="preserve"> (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106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年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12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月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06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日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)</w:t>
            </w:r>
          </w:p>
        </w:tc>
      </w:tr>
      <w:tr w:rsidR="006D3F87" w:rsidRPr="009C43B7" w14:paraId="274D2C23" w14:textId="77777777" w:rsidTr="00FE1A05">
        <w:trPr>
          <w:trHeight w:val="975"/>
        </w:trPr>
        <w:tc>
          <w:tcPr>
            <w:tcW w:w="4064" w:type="dxa"/>
            <w:vAlign w:val="center"/>
          </w:tcPr>
          <w:p w14:paraId="1BA2E19C" w14:textId="77777777" w:rsidR="006D3F87" w:rsidRPr="009C43B7" w:rsidRDefault="006D3F87" w:rsidP="00FE1A0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sz w:val="28"/>
                <w:szCs w:val="28"/>
              </w:rPr>
              <w:t xml:space="preserve">13:00 – 13:30 </w:t>
            </w:r>
          </w:p>
        </w:tc>
        <w:tc>
          <w:tcPr>
            <w:tcW w:w="4246" w:type="dxa"/>
            <w:vAlign w:val="center"/>
          </w:tcPr>
          <w:p w14:paraId="52B5E634" w14:textId="77777777" w:rsidR="006D3F87" w:rsidRPr="009C43B7" w:rsidRDefault="006D3F87" w:rsidP="00FE1A0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bCs/>
                <w:sz w:val="28"/>
                <w:szCs w:val="28"/>
              </w:rPr>
              <w:t>報到</w:t>
            </w:r>
          </w:p>
        </w:tc>
      </w:tr>
      <w:tr w:rsidR="006D3F87" w:rsidRPr="009C43B7" w14:paraId="5C36BF68" w14:textId="77777777" w:rsidTr="00FE1A05">
        <w:trPr>
          <w:trHeight w:val="975"/>
        </w:trPr>
        <w:tc>
          <w:tcPr>
            <w:tcW w:w="4064" w:type="dxa"/>
            <w:vAlign w:val="center"/>
          </w:tcPr>
          <w:p w14:paraId="56A30CFC" w14:textId="77777777" w:rsidR="006D3F87" w:rsidRPr="009C43B7" w:rsidRDefault="006D3F87" w:rsidP="00FE1A0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sz w:val="28"/>
                <w:szCs w:val="28"/>
              </w:rPr>
              <w:t>13:30 – 15:00</w:t>
            </w:r>
          </w:p>
        </w:tc>
        <w:tc>
          <w:tcPr>
            <w:tcW w:w="4246" w:type="dxa"/>
            <w:vAlign w:val="center"/>
          </w:tcPr>
          <w:p w14:paraId="48360A52" w14:textId="7A3B312F" w:rsidR="006D3F87" w:rsidRPr="009C43B7" w:rsidRDefault="00B31224" w:rsidP="00B31224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>
              <w:rPr>
                <w:rFonts w:eastAsia="BiauKai" w:hint="eastAsia"/>
                <w:sz w:val="28"/>
                <w:szCs w:val="28"/>
              </w:rPr>
              <w:t>親子</w:t>
            </w:r>
            <w:r w:rsidR="006D3F87" w:rsidRPr="009C43B7">
              <w:rPr>
                <w:rFonts w:eastAsia="BiauKai"/>
                <w:sz w:val="28"/>
                <w:szCs w:val="28"/>
              </w:rPr>
              <w:t>課程設計</w:t>
            </w:r>
            <w:r w:rsidR="006D3F87" w:rsidRPr="009C43B7">
              <w:rPr>
                <w:rFonts w:eastAsia="BiauKai"/>
                <w:sz w:val="28"/>
                <w:szCs w:val="28"/>
              </w:rPr>
              <w:t>-</w:t>
            </w:r>
            <w:r w:rsidR="006D3F87" w:rsidRPr="009C43B7">
              <w:rPr>
                <w:rFonts w:eastAsia="BiauKai"/>
                <w:sz w:val="28"/>
                <w:szCs w:val="28"/>
              </w:rPr>
              <w:t>學科</w:t>
            </w:r>
          </w:p>
        </w:tc>
      </w:tr>
      <w:tr w:rsidR="006D3F87" w:rsidRPr="009C43B7" w14:paraId="4B99DEEA" w14:textId="77777777" w:rsidTr="00FE1A05">
        <w:trPr>
          <w:trHeight w:val="1265"/>
        </w:trPr>
        <w:tc>
          <w:tcPr>
            <w:tcW w:w="4064" w:type="dxa"/>
            <w:shd w:val="clear" w:color="auto" w:fill="auto"/>
            <w:vAlign w:val="center"/>
          </w:tcPr>
          <w:p w14:paraId="3B59EDE5" w14:textId="77777777" w:rsidR="006D3F87" w:rsidRPr="009C43B7" w:rsidRDefault="006D3F87" w:rsidP="00FE1A0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bCs/>
                <w:sz w:val="28"/>
                <w:szCs w:val="28"/>
              </w:rPr>
              <w:t>15:30 – 17:00</w:t>
            </w:r>
          </w:p>
        </w:tc>
        <w:tc>
          <w:tcPr>
            <w:tcW w:w="4246" w:type="dxa"/>
            <w:vAlign w:val="center"/>
          </w:tcPr>
          <w:p w14:paraId="0408405D" w14:textId="2730B1F8" w:rsidR="006D3F87" w:rsidRPr="009C43B7" w:rsidRDefault="00B31224" w:rsidP="00B31224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>
              <w:rPr>
                <w:rFonts w:eastAsia="BiauKai" w:hint="eastAsia"/>
                <w:sz w:val="28"/>
                <w:szCs w:val="28"/>
              </w:rPr>
              <w:t>親子</w:t>
            </w:r>
            <w:r w:rsidR="006D3F87" w:rsidRPr="009C43B7">
              <w:rPr>
                <w:rFonts w:eastAsia="BiauKai"/>
                <w:sz w:val="28"/>
                <w:szCs w:val="28"/>
              </w:rPr>
              <w:t>課程設計</w:t>
            </w:r>
            <w:r w:rsidR="006D3F87" w:rsidRPr="009C43B7">
              <w:rPr>
                <w:rFonts w:eastAsia="BiauKai"/>
                <w:sz w:val="28"/>
                <w:szCs w:val="28"/>
              </w:rPr>
              <w:t>-</w:t>
            </w:r>
            <w:r w:rsidR="006D3F87" w:rsidRPr="009C43B7">
              <w:rPr>
                <w:rFonts w:eastAsia="BiauKai"/>
                <w:sz w:val="28"/>
                <w:szCs w:val="28"/>
              </w:rPr>
              <w:t>術科</w:t>
            </w:r>
          </w:p>
        </w:tc>
      </w:tr>
      <w:tr w:rsidR="006D3F87" w:rsidRPr="009C43B7" w14:paraId="307975D2" w14:textId="77777777" w:rsidTr="00FE1A05">
        <w:trPr>
          <w:trHeight w:val="680"/>
        </w:trPr>
        <w:tc>
          <w:tcPr>
            <w:tcW w:w="8310" w:type="dxa"/>
            <w:gridSpan w:val="2"/>
            <w:vAlign w:val="center"/>
          </w:tcPr>
          <w:p w14:paraId="69099A83" w14:textId="77777777" w:rsidR="006D3F87" w:rsidRPr="009C43B7" w:rsidRDefault="006D3F87" w:rsidP="00FE1A05">
            <w:pPr>
              <w:snapToGrid w:val="0"/>
              <w:ind w:leftChars="700" w:left="1680" w:rightChars="700" w:right="168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bCs/>
                <w:sz w:val="28"/>
                <w:szCs w:val="28"/>
              </w:rPr>
              <w:t>賦</w:t>
            </w:r>
            <w:r w:rsidRPr="009C43B7">
              <w:rPr>
                <w:rFonts w:eastAsia="BiauKai"/>
                <w:bCs/>
                <w:sz w:val="28"/>
                <w:szCs w:val="28"/>
              </w:rPr>
              <w:t xml:space="preserve">  </w:t>
            </w:r>
            <w:r w:rsidRPr="009C43B7">
              <w:rPr>
                <w:rFonts w:eastAsia="BiauKai"/>
                <w:bCs/>
                <w:sz w:val="28"/>
                <w:szCs w:val="28"/>
              </w:rPr>
              <w:t>歸</w:t>
            </w:r>
          </w:p>
        </w:tc>
      </w:tr>
    </w:tbl>
    <w:p w14:paraId="75FF9A5E" w14:textId="77777777" w:rsidR="006D3F87" w:rsidRDefault="006D3F87" w:rsidP="00311CA7">
      <w:pPr>
        <w:snapToGrid w:val="0"/>
        <w:spacing w:line="300" w:lineRule="auto"/>
        <w:jc w:val="center"/>
        <w:rPr>
          <w:rFonts w:eastAsia="BiauKai"/>
          <w:b/>
          <w:w w:val="97"/>
          <w:sz w:val="32"/>
          <w:szCs w:val="32"/>
        </w:rPr>
      </w:pPr>
    </w:p>
    <w:p w14:paraId="69D1F192" w14:textId="77777777" w:rsidR="006D3F87" w:rsidRPr="009C43B7" w:rsidRDefault="006D3F87" w:rsidP="00311CA7">
      <w:pPr>
        <w:snapToGrid w:val="0"/>
        <w:spacing w:line="300" w:lineRule="auto"/>
        <w:jc w:val="center"/>
        <w:rPr>
          <w:rFonts w:eastAsia="BiauKai"/>
          <w:b/>
          <w:w w:val="97"/>
          <w:sz w:val="32"/>
          <w:szCs w:val="32"/>
        </w:rPr>
      </w:pPr>
    </w:p>
    <w:tbl>
      <w:tblPr>
        <w:tblpPr w:leftFromText="180" w:rightFromText="180" w:vertAnchor="text" w:horzAnchor="page" w:tblpX="1799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4246"/>
      </w:tblGrid>
      <w:tr w:rsidR="00311CA7" w:rsidRPr="009C43B7" w14:paraId="790883AD" w14:textId="77777777" w:rsidTr="00BD08C5">
        <w:trPr>
          <w:trHeight w:val="851"/>
        </w:trPr>
        <w:tc>
          <w:tcPr>
            <w:tcW w:w="8768" w:type="dxa"/>
            <w:gridSpan w:val="2"/>
            <w:vAlign w:val="center"/>
          </w:tcPr>
          <w:p w14:paraId="354D7EDC" w14:textId="1F303EC3" w:rsidR="00311CA7" w:rsidRPr="009C43B7" w:rsidRDefault="00311CA7" w:rsidP="006D3F87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sz w:val="28"/>
                <w:szCs w:val="28"/>
              </w:rPr>
              <w:t>第</w:t>
            </w:r>
            <w:r w:rsidR="006D3F87">
              <w:rPr>
                <w:rFonts w:eastAsia="BiauKai" w:hint="eastAsia"/>
                <w:sz w:val="28"/>
                <w:szCs w:val="28"/>
              </w:rPr>
              <w:t>二</w:t>
            </w:r>
            <w:r w:rsidRPr="009C43B7">
              <w:rPr>
                <w:rFonts w:eastAsia="BiauKai"/>
                <w:sz w:val="28"/>
                <w:szCs w:val="28"/>
              </w:rPr>
              <w:t>梯</w:t>
            </w:r>
            <w:r w:rsidRPr="009C43B7">
              <w:rPr>
                <w:rFonts w:eastAsia="BiauKai"/>
                <w:sz w:val="28"/>
                <w:szCs w:val="28"/>
              </w:rPr>
              <w:t xml:space="preserve"> (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106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年</w:t>
            </w:r>
            <w:r w:rsidR="00857E47" w:rsidRPr="009C43B7">
              <w:rPr>
                <w:rFonts w:eastAsia="BiauKai"/>
                <w:color w:val="000000"/>
                <w:sz w:val="28"/>
                <w:szCs w:val="28"/>
              </w:rPr>
              <w:t>1</w:t>
            </w:r>
            <w:r w:rsidR="006D3F87">
              <w:rPr>
                <w:rFonts w:eastAsia="BiauKai" w:hint="eastAsia"/>
                <w:color w:val="000000"/>
                <w:sz w:val="28"/>
                <w:szCs w:val="28"/>
              </w:rPr>
              <w:t>2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月</w:t>
            </w:r>
            <w:r w:rsidR="006D3F87">
              <w:rPr>
                <w:rFonts w:eastAsia="BiauKai" w:hint="eastAsia"/>
                <w:color w:val="000000"/>
                <w:sz w:val="28"/>
                <w:szCs w:val="28"/>
              </w:rPr>
              <w:t>13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日</w:t>
            </w:r>
            <w:r w:rsidRPr="009C43B7">
              <w:rPr>
                <w:rFonts w:eastAsia="BiauKai"/>
                <w:color w:val="000000"/>
                <w:sz w:val="28"/>
                <w:szCs w:val="28"/>
              </w:rPr>
              <w:t>)</w:t>
            </w:r>
          </w:p>
        </w:tc>
      </w:tr>
      <w:tr w:rsidR="00311CA7" w:rsidRPr="009C43B7" w14:paraId="2FC353CF" w14:textId="77777777" w:rsidTr="00BD08C5">
        <w:trPr>
          <w:trHeight w:val="975"/>
        </w:trPr>
        <w:tc>
          <w:tcPr>
            <w:tcW w:w="4232" w:type="dxa"/>
            <w:vAlign w:val="center"/>
          </w:tcPr>
          <w:p w14:paraId="56B0882C" w14:textId="6BB2FAB0" w:rsidR="00311CA7" w:rsidRPr="009C43B7" w:rsidRDefault="00857E47" w:rsidP="00BD08C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sz w:val="28"/>
                <w:szCs w:val="28"/>
              </w:rPr>
              <w:t>13:00 – 13:3</w:t>
            </w:r>
            <w:r w:rsidR="00311CA7" w:rsidRPr="009C43B7">
              <w:rPr>
                <w:rFonts w:eastAsia="BiauKai"/>
                <w:sz w:val="28"/>
                <w:szCs w:val="28"/>
              </w:rPr>
              <w:t xml:space="preserve">0 </w:t>
            </w:r>
          </w:p>
        </w:tc>
        <w:tc>
          <w:tcPr>
            <w:tcW w:w="4536" w:type="dxa"/>
            <w:vAlign w:val="center"/>
          </w:tcPr>
          <w:p w14:paraId="4D64D16E" w14:textId="77777777" w:rsidR="00311CA7" w:rsidRPr="009C43B7" w:rsidRDefault="00311CA7" w:rsidP="00BD08C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bCs/>
                <w:sz w:val="28"/>
                <w:szCs w:val="28"/>
              </w:rPr>
              <w:t>報到</w:t>
            </w:r>
          </w:p>
        </w:tc>
      </w:tr>
      <w:tr w:rsidR="00311CA7" w:rsidRPr="009C43B7" w14:paraId="68CFCFA1" w14:textId="77777777" w:rsidTr="00BD08C5">
        <w:trPr>
          <w:trHeight w:val="975"/>
        </w:trPr>
        <w:tc>
          <w:tcPr>
            <w:tcW w:w="4232" w:type="dxa"/>
            <w:vAlign w:val="center"/>
          </w:tcPr>
          <w:p w14:paraId="737306C9" w14:textId="4D1262A5" w:rsidR="00311CA7" w:rsidRPr="009C43B7" w:rsidRDefault="00857E47" w:rsidP="00BD08C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sz w:val="28"/>
                <w:szCs w:val="28"/>
              </w:rPr>
              <w:t>13:30 – 15</w:t>
            </w:r>
            <w:r w:rsidR="00311CA7" w:rsidRPr="009C43B7">
              <w:rPr>
                <w:rFonts w:eastAsia="BiauKai"/>
                <w:sz w:val="28"/>
                <w:szCs w:val="28"/>
              </w:rPr>
              <w:t>:00</w:t>
            </w:r>
          </w:p>
        </w:tc>
        <w:tc>
          <w:tcPr>
            <w:tcW w:w="4536" w:type="dxa"/>
            <w:vAlign w:val="center"/>
          </w:tcPr>
          <w:p w14:paraId="1ED83E04" w14:textId="77777777" w:rsidR="00311CA7" w:rsidRPr="009C43B7" w:rsidRDefault="00311CA7" w:rsidP="00BD08C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sz w:val="28"/>
                <w:szCs w:val="28"/>
              </w:rPr>
              <w:t>水中體適能</w:t>
            </w:r>
            <w:r w:rsidRPr="009C43B7">
              <w:rPr>
                <w:rFonts w:eastAsia="BiauKai"/>
                <w:sz w:val="28"/>
                <w:szCs w:val="28"/>
              </w:rPr>
              <w:t>-</w:t>
            </w:r>
            <w:r w:rsidRPr="009C43B7">
              <w:rPr>
                <w:rFonts w:eastAsia="BiauKai"/>
                <w:sz w:val="28"/>
                <w:szCs w:val="28"/>
              </w:rPr>
              <w:t>學科</w:t>
            </w:r>
          </w:p>
        </w:tc>
      </w:tr>
      <w:tr w:rsidR="00311CA7" w:rsidRPr="009C43B7" w14:paraId="30128154" w14:textId="77777777" w:rsidTr="00BD08C5">
        <w:trPr>
          <w:trHeight w:val="1265"/>
        </w:trPr>
        <w:tc>
          <w:tcPr>
            <w:tcW w:w="4232" w:type="dxa"/>
            <w:shd w:val="clear" w:color="auto" w:fill="auto"/>
            <w:vAlign w:val="center"/>
          </w:tcPr>
          <w:p w14:paraId="075D4BD4" w14:textId="547AEF06" w:rsidR="00311CA7" w:rsidRPr="009C43B7" w:rsidRDefault="00857E47" w:rsidP="00BD08C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bCs/>
                <w:sz w:val="28"/>
                <w:szCs w:val="28"/>
              </w:rPr>
              <w:t>15:30 – 17</w:t>
            </w:r>
            <w:r w:rsidR="00311CA7" w:rsidRPr="009C43B7">
              <w:rPr>
                <w:rFonts w:eastAsia="BiauKai"/>
                <w:bCs/>
                <w:sz w:val="28"/>
                <w:szCs w:val="28"/>
              </w:rPr>
              <w:t>:00</w:t>
            </w:r>
          </w:p>
        </w:tc>
        <w:tc>
          <w:tcPr>
            <w:tcW w:w="4536" w:type="dxa"/>
            <w:vAlign w:val="center"/>
          </w:tcPr>
          <w:p w14:paraId="2132AC8E" w14:textId="77777777" w:rsidR="00311CA7" w:rsidRPr="009C43B7" w:rsidRDefault="00311CA7" w:rsidP="00BD08C5">
            <w:pPr>
              <w:snapToGrid w:val="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bCs/>
                <w:sz w:val="28"/>
                <w:szCs w:val="28"/>
              </w:rPr>
              <w:t>水中體適能</w:t>
            </w:r>
            <w:r w:rsidRPr="009C43B7">
              <w:rPr>
                <w:rFonts w:eastAsia="BiauKai"/>
                <w:bCs/>
                <w:sz w:val="28"/>
                <w:szCs w:val="28"/>
              </w:rPr>
              <w:t>-</w:t>
            </w:r>
            <w:r w:rsidRPr="009C43B7">
              <w:rPr>
                <w:rFonts w:eastAsia="BiauKai"/>
                <w:bCs/>
                <w:sz w:val="28"/>
                <w:szCs w:val="28"/>
              </w:rPr>
              <w:t>術科</w:t>
            </w:r>
          </w:p>
        </w:tc>
      </w:tr>
      <w:tr w:rsidR="00311CA7" w:rsidRPr="009C43B7" w14:paraId="5ED98375" w14:textId="77777777" w:rsidTr="00BD08C5">
        <w:trPr>
          <w:trHeight w:val="680"/>
        </w:trPr>
        <w:tc>
          <w:tcPr>
            <w:tcW w:w="8768" w:type="dxa"/>
            <w:gridSpan w:val="2"/>
            <w:vAlign w:val="center"/>
          </w:tcPr>
          <w:p w14:paraId="50F840C4" w14:textId="77777777" w:rsidR="00311CA7" w:rsidRPr="009C43B7" w:rsidRDefault="00311CA7" w:rsidP="00BD08C5">
            <w:pPr>
              <w:snapToGrid w:val="0"/>
              <w:ind w:leftChars="700" w:left="1680" w:rightChars="700" w:right="1680"/>
              <w:jc w:val="center"/>
              <w:rPr>
                <w:rFonts w:eastAsia="BiauKai"/>
                <w:sz w:val="28"/>
                <w:szCs w:val="28"/>
              </w:rPr>
            </w:pPr>
            <w:r w:rsidRPr="009C43B7">
              <w:rPr>
                <w:rFonts w:eastAsia="BiauKai"/>
                <w:bCs/>
                <w:sz w:val="28"/>
                <w:szCs w:val="28"/>
              </w:rPr>
              <w:t>賦</w:t>
            </w:r>
            <w:r w:rsidRPr="009C43B7">
              <w:rPr>
                <w:rFonts w:eastAsia="BiauKai"/>
                <w:bCs/>
                <w:sz w:val="28"/>
                <w:szCs w:val="28"/>
              </w:rPr>
              <w:t xml:space="preserve">  </w:t>
            </w:r>
            <w:r w:rsidRPr="009C43B7">
              <w:rPr>
                <w:rFonts w:eastAsia="BiauKai"/>
                <w:bCs/>
                <w:sz w:val="28"/>
                <w:szCs w:val="28"/>
              </w:rPr>
              <w:t>歸</w:t>
            </w:r>
          </w:p>
        </w:tc>
      </w:tr>
    </w:tbl>
    <w:p w14:paraId="5994FAB1" w14:textId="77777777" w:rsidR="00F25C97" w:rsidRPr="009C43B7" w:rsidRDefault="00F25C97"/>
    <w:p w14:paraId="43623450" w14:textId="77777777" w:rsidR="00311CA7" w:rsidRPr="009C43B7" w:rsidRDefault="00311CA7"/>
    <w:p w14:paraId="11E0B1B9" w14:textId="77777777" w:rsidR="00311CA7" w:rsidRDefault="00311CA7">
      <w:pPr>
        <w:sectPr w:rsidR="00311CA7" w:rsidSect="00803B61">
          <w:pgSz w:w="11900" w:h="16840"/>
          <w:pgMar w:top="1440" w:right="1800" w:bottom="1440" w:left="1800" w:header="851" w:footer="992" w:gutter="0"/>
          <w:cols w:space="425"/>
          <w:docGrid w:type="lines" w:linePitch="400"/>
        </w:sectPr>
      </w:pPr>
    </w:p>
    <w:p w14:paraId="740ECF69" w14:textId="77777777" w:rsidR="00311CA7" w:rsidRPr="009C43B7" w:rsidRDefault="00311CA7" w:rsidP="00EA70E1">
      <w:pPr>
        <w:rPr>
          <w:rFonts w:ascii="標楷體" w:eastAsia="標楷體" w:hAnsi="標楷體"/>
          <w:b/>
          <w:sz w:val="26"/>
          <w:szCs w:val="26"/>
        </w:rPr>
      </w:pPr>
      <w:r w:rsidRPr="009C43B7">
        <w:rPr>
          <w:rFonts w:ascii="標楷體" w:eastAsia="標楷體" w:hAnsi="標楷體"/>
          <w:b/>
          <w:sz w:val="26"/>
          <w:szCs w:val="26"/>
        </w:rPr>
        <w:lastRenderedPageBreak/>
        <w:t>附件：交通資訊-臺北市立大學</w:t>
      </w:r>
    </w:p>
    <w:tbl>
      <w:tblPr>
        <w:tblW w:w="0" w:type="auto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7332"/>
      </w:tblGrid>
      <w:tr w:rsidR="00311CA7" w:rsidRPr="009C43B7" w14:paraId="34CF7E92" w14:textId="77777777" w:rsidTr="00311CA7">
        <w:trPr>
          <w:trHeight w:val="514"/>
          <w:jc w:val="center"/>
        </w:trPr>
        <w:tc>
          <w:tcPr>
            <w:tcW w:w="9158" w:type="dxa"/>
            <w:gridSpan w:val="2"/>
            <w:vAlign w:val="center"/>
          </w:tcPr>
          <w:p w14:paraId="7737DABD" w14:textId="77777777" w:rsidR="00311CA7" w:rsidRPr="009C43B7" w:rsidRDefault="00311CA7" w:rsidP="00BD08C5">
            <w:pPr>
              <w:rPr>
                <w:rFonts w:ascii="標楷體" w:eastAsia="標楷體" w:hAnsi="標楷體"/>
                <w:b/>
                <w:szCs w:val="24"/>
              </w:rPr>
            </w:pPr>
            <w:r w:rsidRPr="009C43B7">
              <w:rPr>
                <w:rFonts w:ascii="標楷體" w:eastAsia="標楷體" w:hAnsi="標楷體" w:cs="新細明體"/>
                <w:kern w:val="0"/>
                <w:szCs w:val="24"/>
              </w:rPr>
              <w:t>上課地點：臺北市立大學</w:t>
            </w:r>
            <w:r w:rsidRPr="009C43B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9C43B7">
              <w:rPr>
                <w:rFonts w:ascii="標楷體" w:eastAsia="標楷體" w:hAnsi="標楷體" w:cs="新細明體"/>
                <w:kern w:val="0"/>
                <w:szCs w:val="24"/>
              </w:rPr>
              <w:t>(天母校區) 行政大樓5樓 517教室</w:t>
            </w:r>
          </w:p>
        </w:tc>
      </w:tr>
      <w:tr w:rsidR="00311CA7" w:rsidRPr="002A17FD" w14:paraId="44A62873" w14:textId="77777777" w:rsidTr="00311CA7">
        <w:trPr>
          <w:trHeight w:val="300"/>
          <w:jc w:val="center"/>
        </w:trPr>
        <w:tc>
          <w:tcPr>
            <w:tcW w:w="9158" w:type="dxa"/>
            <w:gridSpan w:val="2"/>
          </w:tcPr>
          <w:p w14:paraId="17376EE6" w14:textId="77777777" w:rsidR="00311CA7" w:rsidRPr="002A17FD" w:rsidRDefault="00311CA7" w:rsidP="00BD08C5">
            <w:pPr>
              <w:jc w:val="center"/>
              <w:rPr>
                <w:rFonts w:eastAsia="BiauKai"/>
                <w:b/>
              </w:rPr>
            </w:pPr>
            <w:r>
              <w:rPr>
                <w:rFonts w:eastAsia="BiauKai"/>
                <w:noProof/>
              </w:rPr>
              <w:drawing>
                <wp:inline distT="0" distB="0" distL="0" distR="0" wp14:anchorId="49E95CA9" wp14:editId="2E6AEE9C">
                  <wp:extent cx="3770142" cy="2698750"/>
                  <wp:effectExtent l="0" t="0" r="0" b="0"/>
                  <wp:docPr id="1" name="Content Placeholder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 Placeholder 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0142" cy="269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CA7" w:rsidRPr="002A17FD" w14:paraId="54DA5754" w14:textId="77777777" w:rsidTr="00EE5DCE">
        <w:trPr>
          <w:trHeight w:val="4607"/>
          <w:jc w:val="center"/>
        </w:trPr>
        <w:tc>
          <w:tcPr>
            <w:tcW w:w="9158" w:type="dxa"/>
            <w:gridSpan w:val="2"/>
          </w:tcPr>
          <w:p w14:paraId="356A94C7" w14:textId="77777777" w:rsidR="00311CA7" w:rsidRPr="002A17FD" w:rsidRDefault="00311CA7" w:rsidP="00BD08C5">
            <w:pPr>
              <w:jc w:val="center"/>
              <w:rPr>
                <w:rFonts w:eastAsia="BiauKai"/>
                <w:noProof/>
              </w:rPr>
            </w:pPr>
            <w:r w:rsidRPr="002A17FD">
              <w:rPr>
                <w:rFonts w:eastAsia="BiauKai"/>
                <w:noProof/>
              </w:rPr>
              <w:t xml:space="preserve">           </w:t>
            </w:r>
            <w:r>
              <w:rPr>
                <w:rFonts w:eastAsia="BiauKai"/>
                <w:noProof/>
              </w:rPr>
              <w:drawing>
                <wp:inline distT="0" distB="0" distL="0" distR="0" wp14:anchorId="18236055" wp14:editId="5D6A4C27">
                  <wp:extent cx="3930650" cy="2874024"/>
                  <wp:effectExtent l="0" t="0" r="6350" b="0"/>
                  <wp:docPr id="2" name="Content Placeholder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 Placeholder 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287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CA7" w:rsidRPr="009C43B7" w14:paraId="308C39E8" w14:textId="77777777" w:rsidTr="00311CA7">
        <w:trPr>
          <w:trHeight w:val="2378"/>
          <w:jc w:val="center"/>
        </w:trPr>
        <w:tc>
          <w:tcPr>
            <w:tcW w:w="1826" w:type="dxa"/>
            <w:vAlign w:val="center"/>
          </w:tcPr>
          <w:p w14:paraId="575524D4" w14:textId="77777777" w:rsidR="00311CA7" w:rsidRPr="009C43B7" w:rsidRDefault="00311CA7" w:rsidP="003C5DF3">
            <w:pPr>
              <w:jc w:val="center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捷運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、公車</w:t>
            </w:r>
          </w:p>
        </w:tc>
        <w:tc>
          <w:tcPr>
            <w:tcW w:w="7332" w:type="dxa"/>
            <w:vAlign w:val="center"/>
          </w:tcPr>
          <w:p w14:paraId="7872C7C2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 xml:space="preserve">1. 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淡水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信義線：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士林站，步行至士林官邸(中山)公車站，搭乘279、203、</w:t>
            </w:r>
          </w:p>
          <w:p w14:paraId="66664926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  285、606、685、646路公車→啟智學校站，步行至天母校區</w:t>
            </w:r>
          </w:p>
          <w:p w14:paraId="7D111164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 xml:space="preserve">2. 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淡水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信義線：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士林站，步行至捷運士林站(中正)公車站，搭乘紅12路公車 </w:t>
            </w:r>
          </w:p>
          <w:p w14:paraId="12D51A53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  →啟智學校站，步行至天母校區</w:t>
            </w:r>
          </w:p>
          <w:p w14:paraId="145F9256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3. 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淡水信義線：芝山站，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步行至忠誠公園公車站，搭乘紅12、279、203、285、 </w:t>
            </w:r>
          </w:p>
          <w:p w14:paraId="317D98DA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  606、685、646路公車→啟智學校站，步行至天母校區</w:t>
            </w:r>
          </w:p>
          <w:p w14:paraId="3A5DB218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4. 淡水信義線：芝山站，步行至捷運芝山站(福華)公車站，搭乘616路公車</w:t>
            </w:r>
          </w:p>
          <w:p w14:paraId="378626D3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  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→啟智學校站，步行至天母校區</w:t>
            </w:r>
          </w:p>
        </w:tc>
      </w:tr>
      <w:tr w:rsidR="00311CA7" w:rsidRPr="009C43B7" w14:paraId="3785D75F" w14:textId="77777777" w:rsidTr="00EE5DCE">
        <w:trPr>
          <w:trHeight w:val="954"/>
          <w:jc w:val="center"/>
        </w:trPr>
        <w:tc>
          <w:tcPr>
            <w:tcW w:w="1826" w:type="dxa"/>
            <w:vAlign w:val="center"/>
          </w:tcPr>
          <w:p w14:paraId="0E96372D" w14:textId="77777777" w:rsidR="00311CA7" w:rsidRPr="009C43B7" w:rsidRDefault="00311CA7" w:rsidP="00BD08C5">
            <w:pPr>
              <w:jc w:val="center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開車</w:t>
            </w:r>
          </w:p>
        </w:tc>
        <w:tc>
          <w:tcPr>
            <w:tcW w:w="7332" w:type="dxa"/>
            <w:vAlign w:val="center"/>
          </w:tcPr>
          <w:p w14:paraId="33CF6E2C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導航搜尋地址：臺北市士林區忠誠路二段207巷3號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</w:t>
            </w:r>
          </w:p>
          <w:p w14:paraId="37C269FF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proofErr w:type="gramStart"/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註</w:t>
            </w:r>
            <w:proofErr w:type="gramEnd"/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：汽車收費標準：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20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元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/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時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 xml:space="preserve"> (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當日最高收費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100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元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)</w:t>
            </w:r>
          </w:p>
          <w:p w14:paraId="38693793" w14:textId="77777777" w:rsidR="00311CA7" w:rsidRPr="009C43B7" w:rsidRDefault="00311CA7" w:rsidP="00311CA7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 xml:space="preserve">    機車收費標準：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10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元</w:t>
            </w:r>
            <w:r w:rsidRPr="009C43B7"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  <w:t>/</w:t>
            </w:r>
            <w:r w:rsidRPr="009C43B7">
              <w:rPr>
                <w:rFonts w:asciiTheme="majorEastAsia" w:eastAsiaTheme="majorEastAsia" w:hAnsiTheme="majorEastAsia" w:cs="新細明體" w:hint="eastAsia"/>
                <w:kern w:val="0"/>
                <w:sz w:val="22"/>
                <w:szCs w:val="22"/>
              </w:rPr>
              <w:t>次</w:t>
            </w:r>
          </w:p>
        </w:tc>
      </w:tr>
    </w:tbl>
    <w:p w14:paraId="24A4309A" w14:textId="77777777" w:rsidR="00311CA7" w:rsidRPr="009C43B7" w:rsidRDefault="00311CA7" w:rsidP="00EE5DCE">
      <w:pPr>
        <w:rPr>
          <w:rFonts w:asciiTheme="majorEastAsia" w:eastAsiaTheme="majorEastAsia" w:hAnsiTheme="majorEastAsia"/>
        </w:rPr>
      </w:pPr>
    </w:p>
    <w:sectPr w:rsidR="00311CA7" w:rsidRPr="009C43B7" w:rsidSect="00803B61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ADB44" w14:textId="77777777" w:rsidR="00625837" w:rsidRDefault="00625837">
      <w:r>
        <w:separator/>
      </w:r>
    </w:p>
  </w:endnote>
  <w:endnote w:type="continuationSeparator" w:id="0">
    <w:p w14:paraId="19A33717" w14:textId="77777777" w:rsidR="00625837" w:rsidRDefault="0062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92042" w14:textId="77777777" w:rsidR="00BD08C5" w:rsidRDefault="00BD08C5" w:rsidP="00BD08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E7787E" w14:textId="77777777" w:rsidR="00BD08C5" w:rsidRDefault="00BD08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DA3EC" w14:textId="77777777" w:rsidR="00BD08C5" w:rsidRDefault="00BD08C5" w:rsidP="00BD08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63FB">
      <w:rPr>
        <w:rStyle w:val="a6"/>
        <w:noProof/>
      </w:rPr>
      <w:t>2</w:t>
    </w:r>
    <w:r>
      <w:rPr>
        <w:rStyle w:val="a6"/>
      </w:rPr>
      <w:fldChar w:fldCharType="end"/>
    </w:r>
  </w:p>
  <w:p w14:paraId="43A64AC2" w14:textId="77777777" w:rsidR="00BD08C5" w:rsidRDefault="00BD08C5" w:rsidP="00BD08C5">
    <w:pPr>
      <w:pStyle w:val="a4"/>
      <w:framePr w:wrap="around" w:vAnchor="text" w:hAnchor="page" w:x="5935" w:y="8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ED965" w14:textId="77777777" w:rsidR="00625837" w:rsidRDefault="00625837">
      <w:r>
        <w:separator/>
      </w:r>
    </w:p>
  </w:footnote>
  <w:footnote w:type="continuationSeparator" w:id="0">
    <w:p w14:paraId="052D0FB7" w14:textId="77777777" w:rsidR="00625837" w:rsidRDefault="0062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774A"/>
    <w:multiLevelType w:val="hybridMultilevel"/>
    <w:tmpl w:val="66649738"/>
    <w:lvl w:ilvl="0" w:tplc="0FEC5320"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A7"/>
    <w:rsid w:val="000973BC"/>
    <w:rsid w:val="001F6FF2"/>
    <w:rsid w:val="00254CE4"/>
    <w:rsid w:val="00311CA7"/>
    <w:rsid w:val="0034688A"/>
    <w:rsid w:val="003C5DF3"/>
    <w:rsid w:val="00463583"/>
    <w:rsid w:val="0052252F"/>
    <w:rsid w:val="005E699D"/>
    <w:rsid w:val="00621D66"/>
    <w:rsid w:val="00625837"/>
    <w:rsid w:val="006A5882"/>
    <w:rsid w:val="006D2EDB"/>
    <w:rsid w:val="006D3F87"/>
    <w:rsid w:val="00717F54"/>
    <w:rsid w:val="00736657"/>
    <w:rsid w:val="00803B61"/>
    <w:rsid w:val="00805278"/>
    <w:rsid w:val="00857E47"/>
    <w:rsid w:val="008974A1"/>
    <w:rsid w:val="009C43B7"/>
    <w:rsid w:val="00A47104"/>
    <w:rsid w:val="00AF1A47"/>
    <w:rsid w:val="00B31224"/>
    <w:rsid w:val="00BA7413"/>
    <w:rsid w:val="00BD08C5"/>
    <w:rsid w:val="00CB63FB"/>
    <w:rsid w:val="00CE228D"/>
    <w:rsid w:val="00D15BE0"/>
    <w:rsid w:val="00E74201"/>
    <w:rsid w:val="00EA70E1"/>
    <w:rsid w:val="00EE5DCE"/>
    <w:rsid w:val="00EF45EA"/>
    <w:rsid w:val="00F027A7"/>
    <w:rsid w:val="00F2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F97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A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11CA7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4">
    <w:name w:val="footer"/>
    <w:basedOn w:val="a"/>
    <w:link w:val="a5"/>
    <w:rsid w:val="00311C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311CA7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11CA7"/>
  </w:style>
  <w:style w:type="character" w:styleId="a7">
    <w:name w:val="Hyperlink"/>
    <w:rsid w:val="00311CA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1CA7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1CA7"/>
    <w:rPr>
      <w:rFonts w:ascii="Heiti TC Light" w:eastAsia="Heiti TC Light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A5882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B63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B63F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A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11CA7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4">
    <w:name w:val="footer"/>
    <w:basedOn w:val="a"/>
    <w:link w:val="a5"/>
    <w:rsid w:val="00311C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311CA7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11CA7"/>
  </w:style>
  <w:style w:type="character" w:styleId="a7">
    <w:name w:val="Hyperlink"/>
    <w:rsid w:val="00311CA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1CA7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1CA7"/>
    <w:rPr>
      <w:rFonts w:ascii="Heiti TC Light" w:eastAsia="Heiti TC Light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A5882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B63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B63F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RcrC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 Tseng</dc:creator>
  <cp:lastModifiedBy>lyjh250a</cp:lastModifiedBy>
  <cp:revision>2</cp:revision>
  <cp:lastPrinted>2017-11-07T02:53:00Z</cp:lastPrinted>
  <dcterms:created xsi:type="dcterms:W3CDTF">2017-11-27T08:41:00Z</dcterms:created>
  <dcterms:modified xsi:type="dcterms:W3CDTF">2017-11-27T08:41:00Z</dcterms:modified>
</cp:coreProperties>
</file>