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726" w:rsidRPr="00566B8A" w:rsidRDefault="008A5726" w:rsidP="00566B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9" w:lineRule="auto"/>
        <w:ind w:leftChars="-2" w:left="-4" w:right="827" w:firstLineChars="1" w:firstLine="3"/>
        <w:jc w:val="center"/>
        <w:rPr>
          <w:rFonts w:ascii="標楷體" w:eastAsia="標楷體" w:hAnsi="標楷體" w:cs="Arial Unicode MS" w:hint="eastAsia"/>
          <w:color w:val="000000"/>
          <w:sz w:val="30"/>
          <w:szCs w:val="30"/>
        </w:rPr>
      </w:pPr>
      <w:r w:rsidRPr="00566B8A">
        <w:rPr>
          <w:rFonts w:ascii="標楷體" w:eastAsia="標楷體" w:hAnsi="標楷體" w:cs="Arial Unicode MS" w:hint="eastAsia"/>
          <w:color w:val="000000"/>
          <w:sz w:val="30"/>
          <w:szCs w:val="30"/>
        </w:rPr>
        <w:t>臺北市110 學年度精進國民中小學教師教學專業與課程品質計畫–</w:t>
      </w:r>
    </w:p>
    <w:p w:rsidR="00093258" w:rsidRPr="00566B8A" w:rsidRDefault="008A5726" w:rsidP="00566B8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89" w:lineRule="auto"/>
        <w:ind w:leftChars="-2" w:left="-4" w:right="827" w:firstLineChars="1" w:firstLine="3"/>
        <w:jc w:val="center"/>
        <w:rPr>
          <w:rFonts w:ascii="標楷體" w:eastAsia="標楷體" w:hAnsi="標楷體"/>
          <w:color w:val="000000"/>
          <w:sz w:val="30"/>
          <w:szCs w:val="30"/>
        </w:rPr>
      </w:pPr>
      <w:r w:rsidRPr="00566B8A">
        <w:rPr>
          <w:rFonts w:ascii="標楷體" w:eastAsia="標楷體" w:hAnsi="標楷體" w:cs="Arial Unicode MS" w:hint="eastAsia"/>
          <w:color w:val="000000"/>
          <w:sz w:val="30"/>
          <w:szCs w:val="30"/>
        </w:rPr>
        <w:t>專業成長活動「行動學習智慧教學」教師增能研習實施計畫</w:t>
      </w:r>
    </w:p>
    <w:p w:rsidR="008A5726" w:rsidRPr="008A5726" w:rsidRDefault="008A5726" w:rsidP="008A5726">
      <w:pPr>
        <w:pStyle w:val="a6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70" w:line="400" w:lineRule="exact"/>
        <w:ind w:leftChars="0" w:right="78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依據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400" w:lineRule="exact"/>
        <w:ind w:left="708" w:right="78" w:hangingChars="295" w:hanging="708"/>
        <w:jc w:val="both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一、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教育部補助直轄市、縣（市）政府精進國民中學及國民小學教學專業與課程品質作業要點。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400" w:lineRule="exact"/>
        <w:ind w:left="708" w:right="78" w:hangingChars="295" w:hanging="708"/>
        <w:jc w:val="both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二、臺北市110 學年度精進國民中小學教學專業與課程品質整體推動計畫。</w:t>
      </w:r>
    </w:p>
    <w:p w:rsidR="00093258" w:rsidRPr="00832482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" w:line="400" w:lineRule="exact"/>
        <w:ind w:left="708" w:right="78" w:hangingChars="295" w:hanging="708"/>
        <w:jc w:val="both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三、臺北市中小學行動學習智慧教學實施計畫。</w:t>
      </w:r>
      <w:r w:rsidR="00DF12AF" w:rsidRPr="00832482">
        <w:rPr>
          <w:rFonts w:ascii="標楷體" w:eastAsia="標楷體" w:hAnsi="標楷體" w:cs="Arial Unicode MS"/>
          <w:color w:val="000000"/>
          <w:sz w:val="24"/>
          <w:szCs w:val="24"/>
        </w:rPr>
        <w:t xml:space="preserve"> 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708" w:hangingChars="295" w:hanging="708"/>
        <w:jc w:val="both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貳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、目的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708" w:hangingChars="295" w:hanging="708"/>
        <w:jc w:val="both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一、提升教師運用資訊科技輔助教學創新素養，以滿足學習者需求之個人化智慧學習。</w:t>
      </w:r>
    </w:p>
    <w:p w:rsidR="008A5726" w:rsidRPr="008A5726" w:rsidRDefault="008A5726" w:rsidP="00566B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991" w:hangingChars="413" w:hanging="991"/>
        <w:jc w:val="both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二、運用教育部教育雲、臺北酷課雲、酷學習及其他數位學習資源，將創新學習模式以資訊科技融入於學校各學習領域課程，培養智慧化教學能力，使教材精緻化、評量趣味化、課程適性化。</w:t>
      </w:r>
    </w:p>
    <w:p w:rsidR="008A5726" w:rsidRPr="008A5726" w:rsidRDefault="008A5726" w:rsidP="00566B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991" w:hangingChars="413" w:hanging="991"/>
        <w:jc w:val="both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三、建置適用共通的課程包素材庫，包含教材、教案、學生回饋教學反思的分享，以網路教育智慧財產形式與他校教師共享，同時支援各校教師運用資訊科技於各學習領域課程教學活動中。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參、辦理單位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一、指導單位：教育部國民及學前教育署</w:t>
      </w:r>
    </w:p>
    <w:p w:rsidR="00566B8A" w:rsidRDefault="008A5726" w:rsidP="00566B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二、主辦單位：臺北市政府教育局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</w:p>
    <w:p w:rsidR="008A5726" w:rsidRPr="008A5726" w:rsidRDefault="008A5726" w:rsidP="00566B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 w:firstLineChars="100" w:firstLine="240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三、承辦單位：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臺北市內湖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國民中學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肆、研習時程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一、研習時間：111 年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4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月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26日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。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二、研習地點：</w:t>
      </w: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>內湖國中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。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伍、實施對象及報名方式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一、參加對象：本市公私立高級中等以下學校教師。</w:t>
      </w:r>
    </w:p>
    <w:p w:rsidR="008A5726" w:rsidRP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ind w:left="152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二、報名人數：30 人。</w:t>
      </w:r>
    </w:p>
    <w:p w:rsidR="008A5726" w:rsidRPr="008A5726" w:rsidRDefault="008A5726" w:rsidP="00566B8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400" w:lineRule="exact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566B8A">
        <w:rPr>
          <w:rFonts w:ascii="標楷體" w:eastAsia="標楷體" w:hAnsi="標楷體" w:cs="Arial Unicode MS"/>
          <w:color w:val="000000"/>
          <w:sz w:val="24"/>
          <w:szCs w:val="24"/>
        </w:rPr>
        <w:t xml:space="preserve">   </w:t>
      </w:r>
      <w:r w:rsidRPr="008A5726">
        <w:rPr>
          <w:rFonts w:ascii="標楷體" w:eastAsia="標楷體" w:hAnsi="標楷體" w:cs="Arial Unicode MS" w:hint="eastAsia"/>
          <w:color w:val="000000"/>
          <w:sz w:val="24"/>
          <w:szCs w:val="24"/>
        </w:rPr>
        <w:t>三、報名方式：請逕至臺北市教師在職研習網（https://insc.tp.edu.tw/）報名</w:t>
      </w:r>
      <w:r w:rsidR="00566B8A">
        <w:rPr>
          <w:rFonts w:ascii="標楷體" w:eastAsia="標楷體" w:hAnsi="標楷體" w:cs="Arial Unicode MS" w:hint="eastAsia"/>
          <w:color w:val="000000"/>
          <w:sz w:val="24"/>
          <w:szCs w:val="24"/>
        </w:rPr>
        <w:t>。</w:t>
      </w:r>
    </w:p>
    <w:p w:rsidR="008A5726" w:rsidRDefault="008A5726" w:rsidP="008A57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159"/>
        <w:rPr>
          <w:rFonts w:ascii="標楷體" w:eastAsia="標楷體" w:hAnsi="標楷體"/>
          <w:color w:val="000000"/>
          <w:sz w:val="24"/>
          <w:szCs w:val="24"/>
        </w:rPr>
      </w:pPr>
      <w:r w:rsidRPr="008A5726">
        <w:rPr>
          <w:rFonts w:ascii="標楷體" w:eastAsia="標楷體" w:hAnsi="標楷體" w:hint="eastAsia"/>
          <w:color w:val="000000"/>
          <w:sz w:val="24"/>
          <w:szCs w:val="24"/>
        </w:rPr>
        <w:t>陸、研習內容</w:t>
      </w:r>
    </w:p>
    <w:p w:rsidR="00445A80" w:rsidRPr="00DF12AF" w:rsidRDefault="008A5726" w:rsidP="004D22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240" w:lineRule="auto"/>
        <w:ind w:left="159" w:firstLineChars="100" w:firstLine="240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Pr="008A5726">
        <w:rPr>
          <w:rFonts w:ascii="標楷體" w:eastAsia="標楷體" w:hAnsi="標楷體" w:hint="eastAsia"/>
          <w:color w:val="000000"/>
          <w:sz w:val="24"/>
          <w:szCs w:val="24"/>
        </w:rPr>
        <w:t>一、課程說明</w:t>
      </w:r>
    </w:p>
    <w:tbl>
      <w:tblPr>
        <w:tblStyle w:val="a5"/>
        <w:tblW w:w="792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4"/>
        <w:gridCol w:w="4252"/>
        <w:gridCol w:w="1842"/>
      </w:tblGrid>
      <w:tr w:rsidR="00A26C01" w:rsidRPr="00DF12AF" w:rsidTr="00A26C01">
        <w:trPr>
          <w:trHeight w:val="435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83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F12A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時間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83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F12A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研習名稱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566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DF12AF"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t>主講人</w:t>
            </w:r>
          </w:p>
        </w:tc>
      </w:tr>
      <w:tr w:rsidR="00A26C01" w:rsidRPr="00DF12AF" w:rsidTr="00A26C01">
        <w:trPr>
          <w:trHeight w:val="510"/>
        </w:trPr>
        <w:tc>
          <w:tcPr>
            <w:tcW w:w="1834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566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0" w:lineRule="auto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09</w:t>
            </w:r>
            <w:r w:rsidRPr="00DF12AF">
              <w:rPr>
                <w:rFonts w:ascii="標楷體" w:eastAsia="標楷體" w:hAnsi="標楷體"/>
                <w:color w:val="000000"/>
                <w:sz w:val="24"/>
                <w:szCs w:val="24"/>
              </w:rPr>
              <w:t>:00-1</w:t>
            </w:r>
            <w:r>
              <w:rPr>
                <w:rFonts w:ascii="標楷體" w:eastAsia="標楷體" w:hAnsi="標楷體"/>
                <w:color w:val="000000"/>
                <w:sz w:val="24"/>
                <w:szCs w:val="24"/>
              </w:rPr>
              <w:t>2</w:t>
            </w:r>
            <w:r w:rsidRPr="00DF12AF">
              <w:rPr>
                <w:rFonts w:ascii="標楷體" w:eastAsia="標楷體" w:hAnsi="標楷體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8324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從ipad開始你的課堂無限可能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566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0" w:lineRule="auto"/>
              <w:ind w:right="-93"/>
              <w:jc w:val="center"/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蘋果教育團隊</w:t>
            </w:r>
            <w:r>
              <w:rPr>
                <w:rFonts w:ascii="標楷體" w:eastAsia="標楷體" w:hAnsi="標楷體" w:cs="Arial Unicode MS"/>
                <w:color w:val="000000"/>
                <w:sz w:val="24"/>
                <w:szCs w:val="24"/>
              </w:rPr>
              <w:br/>
            </w:r>
            <w:r w:rsidRPr="00566B8A">
              <w:rPr>
                <w:rFonts w:ascii="標楷體" w:eastAsia="標楷體" w:hAnsi="標楷體" w:cs="Arial Unicode MS" w:hint="eastAsia"/>
                <w:color w:val="000000"/>
                <w:sz w:val="24"/>
                <w:szCs w:val="24"/>
              </w:rPr>
              <w:t>林雋秀</w:t>
            </w:r>
          </w:p>
        </w:tc>
      </w:tr>
      <w:tr w:rsidR="00A26C01" w:rsidRPr="00DF12AF" w:rsidTr="00A26C01">
        <w:trPr>
          <w:trHeight w:val="1125"/>
        </w:trPr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566B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lastRenderedPageBreak/>
              <w:t>13</w:t>
            </w:r>
            <w:r w:rsidRPr="00DF12AF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DF12AF">
              <w:rPr>
                <w:rFonts w:ascii="標楷體" w:eastAsia="標楷體" w:hAnsi="標楷體"/>
                <w:color w:val="000000"/>
                <w:sz w:val="24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6</w:t>
            </w:r>
            <w:r w:rsidRPr="00DF12AF">
              <w:rPr>
                <w:rFonts w:ascii="標楷體" w:eastAsia="標楷體" w:hAnsi="標楷體"/>
                <w:color w:val="000000"/>
                <w:sz w:val="24"/>
                <w:szCs w:val="24"/>
              </w:rPr>
              <w:t>:</w:t>
            </w:r>
            <w:r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3</w:t>
            </w:r>
            <w:r w:rsidRPr="00DF12AF">
              <w:rPr>
                <w:rFonts w:ascii="標楷體" w:eastAsia="標楷體" w:hAnsi="標楷體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FA0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2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66B8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ipad融入藝術教學：牽動眼球的藝念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26C01" w:rsidRPr="00DF12AF" w:rsidRDefault="00A26C01" w:rsidP="000F0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 w:line="240" w:lineRule="auto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A26C01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瑞芳國中      林英斌</w:t>
            </w:r>
          </w:p>
        </w:tc>
      </w:tr>
    </w:tbl>
    <w:p w:rsidR="00093258" w:rsidRPr="00DF12AF" w:rsidRDefault="0009325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color w:val="000000"/>
        </w:rPr>
      </w:pPr>
    </w:p>
    <w:p w:rsidR="00A26C01" w:rsidRPr="00A26C01" w:rsidRDefault="00A26C01" w:rsidP="00A26C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00" w:lineRule="exact"/>
        <w:ind w:left="148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二、進行方式：講授、實作、分享和討論。</w:t>
      </w:r>
    </w:p>
    <w:p w:rsidR="00A26C01" w:rsidRPr="00A26C01" w:rsidRDefault="00A26C01" w:rsidP="00A26C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00" w:lineRule="exact"/>
        <w:ind w:left="148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三、事前準備：</w:t>
      </w:r>
    </w:p>
    <w:p w:rsidR="00A26C01" w:rsidRPr="00A26C01" w:rsidRDefault="00A26C01" w:rsidP="004D22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00" w:lineRule="exact"/>
        <w:ind w:left="148" w:firstLineChars="200" w:firstLine="480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（一）參與研習教師需自備平板電腦。</w:t>
      </w:r>
    </w:p>
    <w:p w:rsidR="00A26C01" w:rsidRPr="00A26C01" w:rsidRDefault="00A26C01" w:rsidP="004D22F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00" w:lineRule="exact"/>
        <w:ind w:leftChars="259" w:left="1290" w:hangingChars="300" w:hanging="720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（二）備妥臺北酷課雲帳號（以臺北市單一身分驗證帳號登入，如有前揭帳號密碼問</w:t>
      </w:r>
      <w:bookmarkStart w:id="0" w:name="_GoBack"/>
      <w:bookmarkEnd w:id="0"/>
      <w:r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題，請洽所屬學校資訊組）</w:t>
      </w:r>
    </w:p>
    <w:p w:rsidR="00A26C01" w:rsidRPr="00A26C01" w:rsidRDefault="00A26C01" w:rsidP="00A26C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00" w:lineRule="exact"/>
        <w:ind w:left="148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柒、經費來源及概算</w:t>
      </w:r>
    </w:p>
    <w:p w:rsidR="00093258" w:rsidRPr="00DF12AF" w:rsidRDefault="00A26C01" w:rsidP="00A26C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400" w:lineRule="exact"/>
        <w:ind w:left="148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   </w:t>
      </w:r>
      <w:r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由教育部及本局相關經費支應。</w:t>
      </w:r>
    </w:p>
    <w:p w:rsidR="00A26C01" w:rsidRPr="00A26C01" w:rsidRDefault="00DF12AF" w:rsidP="00A26C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400" w:lineRule="exact"/>
        <w:ind w:left="163" w:right="1283" w:hanging="116"/>
        <w:rPr>
          <w:rFonts w:ascii="標楷體" w:eastAsia="標楷體" w:hAnsi="標楷體" w:cs="Arial Unicode MS" w:hint="eastAsia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</w:t>
      </w:r>
      <w:r w:rsid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捌</w:t>
      </w:r>
      <w:r w:rsidR="00A26C01"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、計畫實施</w:t>
      </w:r>
    </w:p>
    <w:p w:rsidR="00093258" w:rsidRPr="00DF12AF" w:rsidRDefault="00A26C01" w:rsidP="00A26C0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" w:line="400" w:lineRule="exact"/>
        <w:ind w:left="163" w:right="1283" w:hanging="116"/>
        <w:rPr>
          <w:rFonts w:ascii="標楷體" w:eastAsia="標楷體" w:hAnsi="標楷體"/>
          <w:color w:val="000000"/>
          <w:sz w:val="24"/>
          <w:szCs w:val="24"/>
        </w:rPr>
      </w:pPr>
      <w:r>
        <w:rPr>
          <w:rFonts w:ascii="標楷體" w:eastAsia="標楷體" w:hAnsi="標楷體" w:cs="Arial Unicode MS" w:hint="eastAsia"/>
          <w:color w:val="000000"/>
          <w:sz w:val="24"/>
          <w:szCs w:val="24"/>
        </w:rPr>
        <w:t xml:space="preserve">     </w:t>
      </w:r>
      <w:r w:rsidRPr="00A26C01">
        <w:rPr>
          <w:rFonts w:ascii="標楷體" w:eastAsia="標楷體" w:hAnsi="標楷體" w:cs="Arial Unicode MS" w:hint="eastAsia"/>
          <w:color w:val="000000"/>
          <w:sz w:val="24"/>
          <w:szCs w:val="24"/>
        </w:rPr>
        <w:t>本計畫經陳報教育部核定後實施，修正時亦同。</w:t>
      </w:r>
    </w:p>
    <w:sectPr w:rsidR="00093258" w:rsidRPr="00DF12AF" w:rsidSect="00566B8A">
      <w:pgSz w:w="11900" w:h="16820"/>
      <w:pgMar w:top="1440" w:right="1080" w:bottom="1440" w:left="108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942" w:rsidRDefault="00D37942" w:rsidP="00D37942">
      <w:pPr>
        <w:spacing w:line="240" w:lineRule="auto"/>
      </w:pPr>
      <w:r>
        <w:separator/>
      </w:r>
    </w:p>
  </w:endnote>
  <w:endnote w:type="continuationSeparator" w:id="0">
    <w:p w:rsidR="00D37942" w:rsidRDefault="00D37942" w:rsidP="00D37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942" w:rsidRDefault="00D37942" w:rsidP="00D37942">
      <w:pPr>
        <w:spacing w:line="240" w:lineRule="auto"/>
      </w:pPr>
      <w:r>
        <w:separator/>
      </w:r>
    </w:p>
  </w:footnote>
  <w:footnote w:type="continuationSeparator" w:id="0">
    <w:p w:rsidR="00D37942" w:rsidRDefault="00D37942" w:rsidP="00D379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E5872"/>
    <w:multiLevelType w:val="hybridMultilevel"/>
    <w:tmpl w:val="426EDA5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720003A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245499"/>
    <w:multiLevelType w:val="hybridMultilevel"/>
    <w:tmpl w:val="07048FD2"/>
    <w:lvl w:ilvl="0" w:tplc="BB4CEA96">
      <w:start w:val="1"/>
      <w:numFmt w:val="taiwaneseCountingThousand"/>
      <w:lvlText w:val="%1、"/>
      <w:lvlJc w:val="left"/>
      <w:pPr>
        <w:ind w:left="76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58"/>
    <w:rsid w:val="00093258"/>
    <w:rsid w:val="000F0397"/>
    <w:rsid w:val="00445A80"/>
    <w:rsid w:val="004D22F2"/>
    <w:rsid w:val="00566B8A"/>
    <w:rsid w:val="00766D0F"/>
    <w:rsid w:val="00832482"/>
    <w:rsid w:val="008A5726"/>
    <w:rsid w:val="00A26C01"/>
    <w:rsid w:val="00D37942"/>
    <w:rsid w:val="00DB0485"/>
    <w:rsid w:val="00DF12AF"/>
    <w:rsid w:val="00EF2EA2"/>
    <w:rsid w:val="00FA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576A240"/>
  <w15:docId w15:val="{07C62178-84E2-40CB-831F-530977ED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B048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832482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D37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3794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379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37942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B048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B04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2021-09-16T02:00:00Z</cp:lastPrinted>
  <dcterms:created xsi:type="dcterms:W3CDTF">2022-02-22T01:38:00Z</dcterms:created>
  <dcterms:modified xsi:type="dcterms:W3CDTF">2022-04-18T07:42:00Z</dcterms:modified>
</cp:coreProperties>
</file>